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A79" w:rsidRPr="002E2A79" w:rsidRDefault="002E2A79" w:rsidP="002E2A79">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Toc74664623"/>
      <w:r w:rsidRPr="002E2A79">
        <w:rPr>
          <w:rFonts w:ascii="Times New Roman" w:eastAsia="MS Mincho" w:hAnsi="Times New Roman"/>
          <w:bCs w:val="0"/>
          <w:color w:val="17365D"/>
          <w:kern w:val="32"/>
          <w:szCs w:val="24"/>
          <w:lang w:val="x-none" w:eastAsia="x-none"/>
        </w:rPr>
        <w:t xml:space="preserve">РАЗДЕЛ V. </w:t>
      </w:r>
      <w:r w:rsidRPr="002E2A79">
        <w:rPr>
          <w:rFonts w:ascii="Times New Roman" w:eastAsia="MS Mincho" w:hAnsi="Times New Roman"/>
          <w:bCs w:val="0"/>
          <w:color w:val="17365D"/>
          <w:kern w:val="32"/>
          <w:szCs w:val="24"/>
          <w:lang w:eastAsia="x-none"/>
        </w:rPr>
        <w:t>ПРОЕКТ ДОГОВОРА</w:t>
      </w:r>
      <w:bookmarkStart w:id="1" w:name="_GoBack"/>
      <w:bookmarkEnd w:id="0"/>
      <w:bookmarkEnd w:id="1"/>
    </w:p>
    <w:p w:rsidR="002E2A79" w:rsidRDefault="002E2A79" w:rsidP="00CD63B2">
      <w:pPr>
        <w:spacing w:after="0" w:line="240" w:lineRule="auto"/>
        <w:jc w:val="center"/>
        <w:outlineLvl w:val="0"/>
        <w:rPr>
          <w:rFonts w:ascii="Times New Roman" w:eastAsia="Times New Roman" w:hAnsi="Times New Roman" w:cs="Times New Roman"/>
          <w:b/>
          <w:sz w:val="24"/>
          <w:szCs w:val="24"/>
          <w:lang w:val="ru-RU" w:eastAsia="ru-RU"/>
        </w:rPr>
      </w:pPr>
    </w:p>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1241992935" w:edGrp="everyone"/>
      <w:r w:rsidR="00CD63B2" w:rsidRPr="00CD63B2">
        <w:rPr>
          <w:rFonts w:ascii="Times New Roman" w:eastAsia="Times New Roman" w:hAnsi="Times New Roman" w:cs="Times New Roman"/>
          <w:b/>
          <w:sz w:val="24"/>
          <w:szCs w:val="24"/>
          <w:lang w:val="ru-RU" w:eastAsia="ru-RU"/>
        </w:rPr>
        <w:t>(рамочный)</w:t>
      </w:r>
      <w:permEnd w:id="1241992935"/>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2" w:name="Наименование_поселен"/>
            <w:r w:rsidRPr="00CD63B2">
              <w:rPr>
                <w:rFonts w:ascii="Times New Roman" w:eastAsia="Times New Roman" w:hAnsi="Times New Roman" w:cs="Times New Roman"/>
                <w:sz w:val="24"/>
                <w:szCs w:val="24"/>
                <w:lang w:val="ru-RU" w:eastAsia="ar-SA"/>
              </w:rPr>
              <w:t xml:space="preserve">г. </w:t>
            </w:r>
            <w:bookmarkEnd w:id="2"/>
            <w:permStart w:id="1541683579" w:edGrp="everyone"/>
            <w:r w:rsidRPr="00CD63B2">
              <w:rPr>
                <w:rFonts w:ascii="Times New Roman" w:eastAsia="Times New Roman" w:hAnsi="Times New Roman" w:cs="Times New Roman"/>
                <w:sz w:val="24"/>
                <w:szCs w:val="24"/>
                <w:lang w:val="ru-RU" w:eastAsia="ar-SA"/>
              </w:rPr>
              <w:t>Уфа</w:t>
            </w:r>
            <w:permEnd w:id="1541683579"/>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91454999"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455F40">
              <w:rPr>
                <w:rFonts w:ascii="Times New Roman" w:eastAsia="Times New Roman" w:hAnsi="Times New Roman" w:cs="Times New Roman"/>
                <w:sz w:val="24"/>
                <w:szCs w:val="24"/>
                <w:lang w:val="ru-RU" w:eastAsia="ar-SA"/>
              </w:rPr>
              <w:t>2</w:t>
            </w:r>
            <w:r w:rsidR="0078500A">
              <w:rPr>
                <w:rFonts w:ascii="Times New Roman" w:eastAsia="Times New Roman" w:hAnsi="Times New Roman" w:cs="Times New Roman"/>
                <w:sz w:val="24"/>
                <w:szCs w:val="24"/>
                <w:lang w:val="ru-RU" w:eastAsia="ar-SA"/>
              </w:rPr>
              <w:t>__</w:t>
            </w:r>
            <w:permEnd w:id="91454999"/>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3"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2E2A79">
        <w:rPr>
          <w:rFonts w:ascii="Times New Roman" w:eastAsia="Times New Roman" w:hAnsi="Times New Roman" w:cs="Times New Roman"/>
          <w:sz w:val="24"/>
          <w:szCs w:val="24"/>
          <w:lang w:val="ru-RU" w:eastAsia="ru-RU"/>
        </w:rPr>
      </w:r>
      <w:r w:rsidR="002E2A79">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3"/>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1617772353" w:edGrp="everyone"/>
      <w:r w:rsidRPr="00CD63B2">
        <w:rPr>
          <w:rFonts w:ascii="Times New Roman" w:eastAsia="Times New Roman" w:hAnsi="Times New Roman" w:cs="Times New Roman"/>
          <w:sz w:val="24"/>
          <w:szCs w:val="24"/>
          <w:lang w:val="ru-RU" w:eastAsia="ru-RU"/>
        </w:rPr>
        <w:t>Генерального 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r w:rsidR="00BA6C93" w:rsidRPr="00BA6C93">
        <w:rPr>
          <w:rFonts w:ascii="Times New Roman" w:eastAsia="Times New Roman" w:hAnsi="Times New Roman" w:cs="Times New Roman"/>
          <w:sz w:val="24"/>
          <w:szCs w:val="24"/>
          <w:lang w:val="ru-RU" w:eastAsia="ru-RU"/>
        </w:rPr>
        <w:t>_____________________</w:t>
      </w:r>
      <w:permEnd w:id="1617772353"/>
      <w:r w:rsidRPr="00CD63B2">
        <w:rPr>
          <w:rFonts w:ascii="Times New Roman" w:eastAsia="Times New Roman" w:hAnsi="Times New Roman" w:cs="Times New Roman"/>
          <w:sz w:val="24"/>
          <w:szCs w:val="24"/>
          <w:lang w:val="ru-RU" w:eastAsia="ru-RU"/>
        </w:rPr>
        <w:t xml:space="preserve">, </w:t>
      </w:r>
      <w:permStart w:id="1659206996" w:edGrp="everyone"/>
      <w:r w:rsidRPr="00CD63B2">
        <w:rPr>
          <w:rFonts w:ascii="Times New Roman" w:eastAsia="Times New Roman" w:hAnsi="Times New Roman" w:cs="Times New Roman"/>
          <w:sz w:val="24"/>
          <w:szCs w:val="24"/>
          <w:lang w:val="ru-RU" w:eastAsia="ru-RU"/>
        </w:rPr>
        <w:t xml:space="preserve">действующего </w:t>
      </w:r>
      <w:permEnd w:id="1659206996"/>
      <w:r w:rsidRPr="00CD63B2">
        <w:rPr>
          <w:rFonts w:ascii="Times New Roman" w:eastAsia="Times New Roman" w:hAnsi="Times New Roman" w:cs="Times New Roman"/>
          <w:sz w:val="24"/>
          <w:szCs w:val="24"/>
          <w:lang w:val="ru-RU" w:eastAsia="ru-RU"/>
        </w:rPr>
        <w:t xml:space="preserve">на основании </w:t>
      </w:r>
      <w:permStart w:id="589574985" w:edGrp="everyone"/>
      <w:r w:rsidRPr="00CD63B2">
        <w:rPr>
          <w:rFonts w:ascii="Times New Roman" w:eastAsia="Times New Roman" w:hAnsi="Times New Roman" w:cs="Times New Roman"/>
          <w:sz w:val="24"/>
          <w:szCs w:val="24"/>
          <w:lang w:val="ru-RU" w:eastAsia="ru-RU"/>
        </w:rPr>
        <w:t>устава</w:t>
      </w:r>
      <w:permEnd w:id="589574985"/>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2E2A79">
        <w:rPr>
          <w:rFonts w:ascii="Times New Roman" w:eastAsia="Times New Roman" w:hAnsi="Times New Roman" w:cs="Times New Roman"/>
          <w:sz w:val="24"/>
          <w:szCs w:val="24"/>
          <w:lang w:val="ru-RU" w:eastAsia="ru-RU"/>
        </w:rPr>
      </w:r>
      <w:r w:rsidR="002E2A79">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64707132" w:edGrp="everyone"/>
      <w:r w:rsidR="00CD63B2" w:rsidRPr="00CD63B2">
        <w:rPr>
          <w:rFonts w:ascii="Times New Roman" w:eastAsia="Times New Roman" w:hAnsi="Times New Roman" w:cs="Times New Roman"/>
          <w:sz w:val="24"/>
          <w:szCs w:val="24"/>
          <w:lang w:val="ru-RU" w:eastAsia="ru-RU"/>
        </w:rPr>
        <w:t xml:space="preserve">действующего </w:t>
      </w:r>
      <w:permEnd w:id="64707132"/>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xml:space="preserve">– вещи (товары), наименования и </w:t>
      </w:r>
      <w:proofErr w:type="gramStart"/>
      <w:r w:rsidRPr="00CD63B2">
        <w:rPr>
          <w:rFonts w:ascii="Times New Roman" w:eastAsia="Times New Roman" w:hAnsi="Times New Roman" w:cs="Times New Roman"/>
          <w:sz w:val="24"/>
          <w:szCs w:val="24"/>
          <w:lang w:val="ru-RU"/>
        </w:rPr>
        <w:t>цены</w:t>
      </w:r>
      <w:proofErr w:type="gramEnd"/>
      <w:r w:rsidRPr="00CD63B2">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xml:space="preserve">– рабочий день при пятидневной рабочей неделе с двумя выходными днями (суббота и воскресение) с учётом нерабочих праздничных дней, </w:t>
      </w:r>
      <w:r w:rsidRPr="00CD63B2">
        <w:rPr>
          <w:rFonts w:ascii="Times New Roman" w:eastAsia="Times New Roman" w:hAnsi="Times New Roman" w:cs="Times New Roman"/>
          <w:sz w:val="24"/>
          <w:szCs w:val="24"/>
          <w:lang w:val="ru-RU"/>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526459252"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526459252"/>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4"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1794798632"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1794798632"/>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5355D9"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5" w:name="_Hlk83298386"/>
      <w:permStart w:id="2011248149" w:edGrp="everyone"/>
      <w:r w:rsidRPr="005355D9">
        <w:rPr>
          <w:rFonts w:ascii="Times New Roman" w:eastAsia="Times New Roman" w:hAnsi="Times New Roman" w:cs="Times New Roman"/>
          <w:sz w:val="24"/>
          <w:szCs w:val="24"/>
          <w:lang w:val="ru-RU"/>
        </w:rPr>
        <w:t>Покупатель оплачивает 100 % (сто процентов) указанной в Заказе цены Товара, в том числе НДС по ставке 20%, в течение 45 (сорока пяти) дней  с даты подписания Акта сдачи-приёмки Товара. Поставщик выставляет счет не ранее даты подписания Сторонами указанного Акта сдачи-приёмки Товара и не позднее 5 (пяти) календарных дней, следующих за этой датой.</w:t>
      </w:r>
      <w:r w:rsidR="00C460D3">
        <w:rPr>
          <w:rStyle w:val="afb"/>
          <w:rFonts w:ascii="Times New Roman" w:eastAsia="Times New Roman" w:hAnsi="Times New Roman" w:cs="Times New Roman"/>
          <w:sz w:val="24"/>
          <w:szCs w:val="24"/>
          <w:lang w:val="ru-RU"/>
        </w:rPr>
        <w:footnoteReference w:id="1"/>
      </w:r>
    </w:p>
    <w:bookmarkEnd w:id="5"/>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2011248149"/>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 xml:space="preserve">Просрочка платежа, указанного в п. </w:t>
      </w:r>
      <w:permStart w:id="2047692664" w:edGrp="everyone"/>
      <w:r w:rsidRPr="00CD63B2">
        <w:rPr>
          <w:rFonts w:ascii="Times New Roman" w:eastAsia="Times New Roman" w:hAnsi="Times New Roman" w:cs="Times New Roman"/>
          <w:sz w:val="24"/>
          <w:szCs w:val="24"/>
          <w:lang w:val="ru-RU"/>
        </w:rPr>
        <w:t>3.4.1</w:t>
      </w:r>
      <w:permEnd w:id="2047692664"/>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572474075"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1572474075"/>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AE02C5" w:rsidRPr="00CD63B2"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w:t>
      </w:r>
      <w:r>
        <w:rPr>
          <w:rFonts w:ascii="Times New Roman" w:eastAsia="Times New Roman" w:hAnsi="Times New Roman" w:cs="Times New Roman"/>
          <w:sz w:val="24"/>
          <w:szCs w:val="24"/>
          <w:lang w:val="ru-RU"/>
        </w:rPr>
        <w:t>просам сверки расчетов: E-</w:t>
      </w:r>
      <w:proofErr w:type="spellStart"/>
      <w:r>
        <w:rPr>
          <w:rFonts w:ascii="Times New Roman" w:eastAsia="Times New Roman" w:hAnsi="Times New Roman" w:cs="Times New Roman"/>
          <w:sz w:val="24"/>
          <w:szCs w:val="24"/>
          <w:lang w:val="ru-RU"/>
        </w:rPr>
        <w:t>mail</w:t>
      </w:r>
      <w:proofErr w:type="spellEnd"/>
      <w:r>
        <w:rPr>
          <w:rFonts w:ascii="Times New Roman" w:eastAsia="Times New Roman" w:hAnsi="Times New Roman" w:cs="Times New Roman"/>
          <w:sz w:val="24"/>
          <w:szCs w:val="24"/>
          <w:lang w:val="ru-RU"/>
        </w:rPr>
        <w:t>: _____</w:t>
      </w:r>
      <w:r w:rsidRPr="00AE02C5">
        <w:rPr>
          <w:rFonts w:ascii="Times New Roman" w:eastAsia="Times New Roman" w:hAnsi="Times New Roman" w:cs="Times New Roman"/>
          <w:sz w:val="24"/>
          <w:szCs w:val="24"/>
          <w:lang w:val="ru-RU"/>
        </w:rPr>
        <w:t xml:space="preserve">; контактный телефон: </w:t>
      </w:r>
      <w:r>
        <w:rPr>
          <w:rFonts w:ascii="Times New Roman" w:eastAsia="Times New Roman" w:hAnsi="Times New Roman" w:cs="Times New Roman"/>
          <w:sz w:val="24"/>
          <w:szCs w:val="24"/>
          <w:lang w:val="ru-RU"/>
        </w:rPr>
        <w:t>______</w:t>
      </w:r>
      <w:r w:rsidRPr="00AE02C5">
        <w:rPr>
          <w:rFonts w:ascii="Times New Roman" w:eastAsia="Times New Roman" w:hAnsi="Times New Roman" w:cs="Times New Roman"/>
          <w:sz w:val="24"/>
          <w:szCs w:val="24"/>
          <w:lang w:val="ru-RU"/>
        </w:rPr>
        <w:t>. Контактные данные бухгалтерии Покупателя для коммуникаций по вопросам сверки расчетов: E-</w:t>
      </w:r>
      <w:proofErr w:type="spellStart"/>
      <w:r w:rsidRPr="00AE02C5">
        <w:rPr>
          <w:rFonts w:ascii="Times New Roman" w:eastAsia="Times New Roman" w:hAnsi="Times New Roman" w:cs="Times New Roman"/>
          <w:sz w:val="24"/>
          <w:szCs w:val="24"/>
          <w:lang w:val="ru-RU"/>
        </w:rPr>
        <w:t>mail</w:t>
      </w:r>
      <w:proofErr w:type="spellEnd"/>
      <w:r w:rsidRPr="00AE02C5">
        <w:rPr>
          <w:rFonts w:ascii="Times New Roman" w:eastAsia="Times New Roman" w:hAnsi="Times New Roman" w:cs="Times New Roman"/>
          <w:sz w:val="24"/>
          <w:szCs w:val="24"/>
          <w:lang w:val="ru-RU"/>
        </w:rPr>
        <w:t xml:space="preserve">: </w:t>
      </w:r>
      <w:r w:rsidR="00B43EF4" w:rsidRPr="00B43EF4">
        <w:rPr>
          <w:rFonts w:ascii="Times New Roman" w:eastAsia="Times New Roman" w:hAnsi="Times New Roman" w:cs="Times New Roman"/>
          <w:sz w:val="24"/>
          <w:szCs w:val="24"/>
          <w:lang w:val="ru-RU"/>
        </w:rPr>
        <w:t>l.faizova@bashtel.ru</w:t>
      </w:r>
      <w:r w:rsidRPr="00AE02C5">
        <w:rPr>
          <w:rFonts w:ascii="Times New Roman" w:eastAsia="Times New Roman" w:hAnsi="Times New Roman" w:cs="Times New Roman"/>
          <w:sz w:val="24"/>
          <w:szCs w:val="24"/>
          <w:lang w:val="ru-RU"/>
        </w:rPr>
        <w:t xml:space="preserve">; контактный телефон: </w:t>
      </w:r>
      <w:r w:rsidR="00B43EF4">
        <w:rPr>
          <w:rFonts w:ascii="Times New Roman" w:eastAsia="Times New Roman" w:hAnsi="Times New Roman" w:cs="Times New Roman"/>
          <w:sz w:val="24"/>
          <w:szCs w:val="24"/>
          <w:lang w:val="ru-RU"/>
        </w:rPr>
        <w:t>8</w:t>
      </w:r>
      <w:r w:rsidR="00B43EF4" w:rsidRPr="00B43EF4">
        <w:rPr>
          <w:rFonts w:ascii="Times New Roman" w:eastAsia="Times New Roman" w:hAnsi="Times New Roman" w:cs="Times New Roman"/>
          <w:sz w:val="24"/>
          <w:szCs w:val="24"/>
          <w:lang w:val="ru-RU"/>
        </w:rPr>
        <w:t>3472215850</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w:t>
      </w:r>
      <w:r w:rsidRPr="00CD63B2">
        <w:rPr>
          <w:rFonts w:ascii="Times New Roman" w:eastAsia="Times New Roman" w:hAnsi="Times New Roman" w:cs="Times New Roman"/>
          <w:sz w:val="24"/>
          <w:szCs w:val="24"/>
          <w:lang w:val="ru-RU"/>
        </w:rPr>
        <w:lastRenderedPageBreak/>
        <w:t>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Товара (Партии Товара) (от 1 (одного) до 9 (девяти) календарных дней), Покупатель вправе взыскать с Поставщика </w:t>
      </w:r>
      <w:r w:rsidRPr="00541643">
        <w:rPr>
          <w:rFonts w:ascii="Times New Roman" w:hAnsi="Times New Roman" w:cs="Times New Roman"/>
          <w:lang w:eastAsia="en-US"/>
        </w:rPr>
        <w:lastRenderedPageBreak/>
        <w:t>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117940968" w:edGrp="everyone"/>
      <w:r>
        <w:rPr>
          <w:rFonts w:ascii="Times New Roman" w:hAnsi="Times New Roman" w:cs="Times New Roman"/>
          <w:lang w:eastAsia="en-US"/>
        </w:rPr>
        <w:t>пяти процентов</w:t>
      </w:r>
      <w:permEnd w:id="1117940968"/>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2033848977"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2033848977"/>
      <w:r w:rsidRPr="00A56DC0">
        <w:rPr>
          <w:rFonts w:ascii="Times New Roman" w:hAnsi="Times New Roman" w:cs="Times New Roman"/>
          <w:lang w:eastAsia="en-US"/>
        </w:rPr>
        <w:t xml:space="preserve"> (</w:t>
      </w:r>
      <w:permStart w:id="846556348"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846556348"/>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w:t>
      </w:r>
      <w:r w:rsidRPr="00A56DC0">
        <w:rPr>
          <w:rFonts w:ascii="Times New Roman" w:hAnsi="Times New Roman" w:cs="Times New Roman"/>
          <w:lang w:eastAsia="en-US"/>
        </w:rPr>
        <w:lastRenderedPageBreak/>
        <w:t>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241082508" w:edGrp="everyone"/>
      <w:r w:rsidRPr="001F4FD8">
        <w:rPr>
          <w:rFonts w:ascii="Times New Roman" w:hAnsi="Times New Roman" w:cs="Times New Roman"/>
        </w:rPr>
        <w:t>20</w:t>
      </w:r>
      <w:proofErr w:type="gramStart"/>
      <w:r w:rsidRPr="001F4FD8">
        <w:rPr>
          <w:rFonts w:ascii="Times New Roman" w:hAnsi="Times New Roman" w:cs="Times New Roman"/>
        </w:rPr>
        <w:t>%</w:t>
      </w:r>
      <w:permEnd w:id="1241082508"/>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217716673" w:edGrp="everyone"/>
    </w:p>
    <w:permEnd w:id="217716673"/>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7"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7"/>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A902D1">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8"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2061663166"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2061663166"/>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8"/>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9"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9"/>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 xml:space="preserve">Стороны согласовывают условия проекта Заказа в течение </w:t>
      </w:r>
      <w:permStart w:id="1105070141" w:edGrp="everyone"/>
      <w:r w:rsidRPr="00CD63B2">
        <w:rPr>
          <w:rFonts w:ascii="Times New Roman" w:eastAsia="Times New Roman" w:hAnsi="Times New Roman" w:cs="Times New Roman"/>
          <w:sz w:val="24"/>
          <w:szCs w:val="24"/>
          <w:lang w:val="ru-RU" w:eastAsia="ru-RU"/>
        </w:rPr>
        <w:t>5</w:t>
      </w:r>
      <w:permEnd w:id="1105070141"/>
      <w:r w:rsidRPr="00CD63B2">
        <w:rPr>
          <w:rFonts w:ascii="Times New Roman" w:eastAsia="Times New Roman" w:hAnsi="Times New Roman" w:cs="Times New Roman"/>
          <w:sz w:val="24"/>
          <w:szCs w:val="24"/>
          <w:lang w:val="ru-RU" w:eastAsia="ru-RU"/>
        </w:rPr>
        <w:t xml:space="preserve"> (</w:t>
      </w:r>
      <w:permStart w:id="639839879" w:edGrp="everyone"/>
      <w:r w:rsidRPr="00CD63B2">
        <w:rPr>
          <w:rFonts w:ascii="Times New Roman" w:eastAsia="Times New Roman" w:hAnsi="Times New Roman" w:cs="Times New Roman"/>
          <w:sz w:val="24"/>
          <w:szCs w:val="24"/>
          <w:lang w:val="ru-RU" w:eastAsia="ru-RU"/>
        </w:rPr>
        <w:t>пяти</w:t>
      </w:r>
      <w:permEnd w:id="639839879"/>
      <w:r w:rsidRPr="00CD63B2">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470893899" w:edGrp="everyone"/>
      <w:r w:rsidRPr="00CD63B2">
        <w:rPr>
          <w:rFonts w:ascii="Times New Roman" w:eastAsia="Times New Roman" w:hAnsi="Times New Roman" w:cs="Times New Roman"/>
          <w:sz w:val="24"/>
          <w:szCs w:val="24"/>
          <w:lang w:val="ru-RU" w:eastAsia="ru-RU"/>
        </w:rPr>
        <w:t>5</w:t>
      </w:r>
      <w:permEnd w:id="470893899"/>
      <w:r w:rsidRPr="00CD63B2">
        <w:rPr>
          <w:rFonts w:ascii="Times New Roman" w:eastAsia="Times New Roman" w:hAnsi="Times New Roman" w:cs="Times New Roman"/>
          <w:sz w:val="24"/>
          <w:szCs w:val="24"/>
          <w:lang w:val="ru-RU" w:eastAsia="ru-RU"/>
        </w:rPr>
        <w:t xml:space="preserve"> (</w:t>
      </w:r>
      <w:permStart w:id="438002371" w:edGrp="everyone"/>
      <w:r w:rsidRPr="00CD63B2">
        <w:rPr>
          <w:rFonts w:ascii="Times New Roman" w:eastAsia="Times New Roman" w:hAnsi="Times New Roman" w:cs="Times New Roman"/>
          <w:sz w:val="24"/>
          <w:szCs w:val="24"/>
          <w:lang w:val="ru-RU" w:eastAsia="ru-RU"/>
        </w:rPr>
        <w:t>пяти</w:t>
      </w:r>
      <w:permEnd w:id="438002371"/>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673463777" w:edGrp="everyone"/>
      <w:r w:rsidRPr="00CD63B2">
        <w:rPr>
          <w:rFonts w:ascii="Times New Roman" w:eastAsia="Times New Roman" w:hAnsi="Times New Roman" w:cs="Times New Roman"/>
          <w:sz w:val="24"/>
          <w:szCs w:val="24"/>
          <w:lang w:val="ru-RU" w:eastAsia="ar-SA"/>
        </w:rPr>
        <w:t>1</w:t>
      </w:r>
      <w:permEnd w:id="673463777"/>
      <w:r w:rsidRPr="00CD63B2">
        <w:rPr>
          <w:rFonts w:ascii="Times New Roman" w:eastAsia="Times New Roman" w:hAnsi="Times New Roman" w:cs="Times New Roman"/>
          <w:sz w:val="24"/>
          <w:szCs w:val="24"/>
          <w:lang w:val="ru-RU"/>
        </w:rPr>
        <w:t xml:space="preserve"> (</w:t>
      </w:r>
      <w:permStart w:id="1315382352" w:edGrp="everyone"/>
      <w:r w:rsidRPr="00CD63B2">
        <w:rPr>
          <w:rFonts w:ascii="Times New Roman" w:eastAsia="Times New Roman" w:hAnsi="Times New Roman" w:cs="Times New Roman"/>
          <w:sz w:val="24"/>
          <w:szCs w:val="24"/>
          <w:lang w:val="ru-RU" w:eastAsia="ar-SA"/>
        </w:rPr>
        <w:t>один</w:t>
      </w:r>
      <w:permEnd w:id="1315382352"/>
      <w:r w:rsidRPr="00CD63B2">
        <w:rPr>
          <w:rFonts w:ascii="Times New Roman" w:eastAsia="Times New Roman" w:hAnsi="Times New Roman" w:cs="Times New Roman"/>
          <w:sz w:val="24"/>
          <w:szCs w:val="24"/>
          <w:lang w:val="ru-RU"/>
        </w:rPr>
        <w:t xml:space="preserve">) </w:t>
      </w:r>
      <w:bookmarkStart w:id="10" w:name="ТекстовоеПоле77"/>
      <w:permStart w:id="2043677736"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10"/>
      <w:permEnd w:id="2043677736"/>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543063896" w:edGrp="everyone"/>
      <w:r w:rsidRPr="00CD63B2">
        <w:rPr>
          <w:rFonts w:ascii="Times New Roman" w:eastAsia="Times New Roman" w:hAnsi="Times New Roman" w:cs="Times New Roman"/>
          <w:sz w:val="24"/>
          <w:szCs w:val="24"/>
          <w:lang w:val="ru-RU"/>
        </w:rPr>
        <w:t xml:space="preserve">3.4.1. </w:t>
      </w:r>
      <w:permEnd w:id="543063896"/>
      <w:r w:rsidRPr="00CD63B2">
        <w:rPr>
          <w:rFonts w:ascii="Times New Roman" w:eastAsia="Times New Roman" w:hAnsi="Times New Roman" w:cs="Times New Roman"/>
          <w:sz w:val="24"/>
          <w:szCs w:val="24"/>
          <w:lang w:val="ru-RU"/>
        </w:rPr>
        <w:t xml:space="preserve">настоящего Договора, более чем на </w:t>
      </w:r>
      <w:permStart w:id="515339589" w:edGrp="everyone"/>
      <w:r w:rsidRPr="00CD63B2">
        <w:rPr>
          <w:rFonts w:ascii="Times New Roman" w:eastAsia="Times New Roman" w:hAnsi="Times New Roman" w:cs="Times New Roman"/>
          <w:sz w:val="24"/>
          <w:szCs w:val="24"/>
          <w:lang w:val="ru-RU" w:eastAsia="ar-SA"/>
        </w:rPr>
        <w:t>3</w:t>
      </w:r>
      <w:permEnd w:id="515339589"/>
      <w:r w:rsidRPr="00CD63B2">
        <w:rPr>
          <w:rFonts w:ascii="Times New Roman" w:eastAsia="Times New Roman" w:hAnsi="Times New Roman" w:cs="Times New Roman"/>
          <w:sz w:val="24"/>
          <w:szCs w:val="24"/>
          <w:lang w:val="ru-RU"/>
        </w:rPr>
        <w:t xml:space="preserve"> (</w:t>
      </w:r>
      <w:permStart w:id="1902447775" w:edGrp="everyone"/>
      <w:r w:rsidRPr="00CD63B2">
        <w:rPr>
          <w:rFonts w:ascii="Times New Roman" w:eastAsia="Times New Roman" w:hAnsi="Times New Roman" w:cs="Times New Roman"/>
          <w:sz w:val="24"/>
          <w:szCs w:val="24"/>
          <w:lang w:val="ru-RU" w:eastAsia="ar-SA"/>
        </w:rPr>
        <w:t>три</w:t>
      </w:r>
      <w:permEnd w:id="1902447775"/>
      <w:r w:rsidRPr="00CD63B2">
        <w:rPr>
          <w:rFonts w:ascii="Times New Roman" w:eastAsia="Times New Roman" w:hAnsi="Times New Roman" w:cs="Times New Roman"/>
          <w:sz w:val="24"/>
          <w:szCs w:val="24"/>
          <w:lang w:val="ru-RU"/>
        </w:rPr>
        <w:t xml:space="preserve">) </w:t>
      </w:r>
      <w:permStart w:id="1312585731" w:edGrp="everyone"/>
      <w:r w:rsidRPr="00CD63B2">
        <w:rPr>
          <w:rFonts w:ascii="Times New Roman" w:eastAsia="Times New Roman" w:hAnsi="Times New Roman" w:cs="Times New Roman"/>
          <w:sz w:val="24"/>
          <w:szCs w:val="24"/>
          <w:lang w:val="ru-RU" w:eastAsia="ar-SA"/>
        </w:rPr>
        <w:t>месяца</w:t>
      </w:r>
      <w:permEnd w:id="1312585731"/>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062152285" w:edGrp="everyone"/>
      <w:r w:rsidRPr="00CD63B2">
        <w:rPr>
          <w:rFonts w:ascii="Times New Roman" w:eastAsia="Times New Roman" w:hAnsi="Times New Roman" w:cs="Times New Roman"/>
          <w:sz w:val="24"/>
          <w:szCs w:val="24"/>
          <w:lang w:val="ru-RU"/>
        </w:rPr>
        <w:t xml:space="preserve">3.4.1 </w:t>
      </w:r>
      <w:permEnd w:id="1062152285"/>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w:t>
      </w:r>
      <w:r w:rsidRPr="00CD63B2">
        <w:rPr>
          <w:rFonts w:ascii="Times New Roman" w:eastAsia="Times New Roman" w:hAnsi="Times New Roman" w:cs="Times New Roman"/>
          <w:sz w:val="24"/>
          <w:szCs w:val="24"/>
          <w:lang w:val="ru-RU"/>
        </w:rPr>
        <w:lastRenderedPageBreak/>
        <w:t>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512493281" w:edGrp="everyone"/>
      <w:r w:rsidRPr="00D01D0C">
        <w:rPr>
          <w:rFonts w:ascii="Times New Roman" w:eastAsia="Times New Roman" w:hAnsi="Times New Roman" w:cs="Times New Roman"/>
          <w:color w:val="000000"/>
          <w:sz w:val="24"/>
          <w:szCs w:val="24"/>
          <w:lang w:val="ru-RU" w:eastAsia="zh-CN"/>
        </w:rPr>
        <w:t>ФИО: Гарипов И.Р.</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roofErr w:type="gramStart"/>
      <w:r w:rsidRPr="00D01D0C">
        <w:rPr>
          <w:rFonts w:ascii="Times New Roman" w:eastAsia="Times New Roman" w:hAnsi="Times New Roman" w:cs="Times New Roman"/>
          <w:color w:val="000000"/>
          <w:sz w:val="24"/>
          <w:szCs w:val="24"/>
          <w:lang w:val="ru-RU" w:eastAsia="zh-CN"/>
        </w:rPr>
        <w:t xml:space="preserve">Адрес:  </w:t>
      </w:r>
      <w:proofErr w:type="spellStart"/>
      <w:r w:rsidRPr="00D01D0C">
        <w:rPr>
          <w:rFonts w:ascii="Times New Roman" w:eastAsia="Times New Roman" w:hAnsi="Times New Roman" w:cs="Times New Roman"/>
          <w:color w:val="000000"/>
          <w:sz w:val="24"/>
          <w:szCs w:val="24"/>
          <w:lang w:val="ru-RU" w:eastAsia="zh-CN"/>
        </w:rPr>
        <w:t>г.Уфа</w:t>
      </w:r>
      <w:proofErr w:type="spellEnd"/>
      <w:proofErr w:type="gramEnd"/>
      <w:r w:rsidRPr="00D01D0C">
        <w:rPr>
          <w:rFonts w:ascii="Times New Roman" w:eastAsia="Times New Roman" w:hAnsi="Times New Roman" w:cs="Times New Roman"/>
          <w:color w:val="000000"/>
          <w:sz w:val="24"/>
          <w:szCs w:val="24"/>
          <w:lang w:val="ru-RU" w:eastAsia="zh-CN"/>
        </w:rPr>
        <w:t>, ул. Ленина 30 ком.412</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val="ru-RU" w:eastAsia="zh-CN"/>
        </w:rPr>
        <w:t>Тел</w:t>
      </w:r>
      <w:r w:rsidRPr="00D01D0C">
        <w:rPr>
          <w:rFonts w:ascii="Times New Roman" w:eastAsia="Times New Roman" w:hAnsi="Times New Roman" w:cs="Times New Roman"/>
          <w:color w:val="000000"/>
          <w:sz w:val="24"/>
          <w:szCs w:val="24"/>
          <w:lang w:eastAsia="zh-CN"/>
        </w:rPr>
        <w:t>: 221-54-45</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D01D0C">
        <w:rPr>
          <w:rFonts w:ascii="Times New Roman" w:eastAsia="Times New Roman" w:hAnsi="Times New Roman" w:cs="Times New Roman"/>
          <w:color w:val="000000"/>
          <w:sz w:val="24"/>
          <w:szCs w:val="24"/>
          <w:lang w:eastAsia="zh-CN"/>
        </w:rPr>
        <w:t xml:space="preserve">e-mail: i.garipov@bashtel.ru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 xml:space="preserve"> </w:t>
      </w:r>
      <w:r w:rsidRPr="00D01D0C">
        <w:rPr>
          <w:rFonts w:ascii="Times New Roman" w:eastAsia="Times New Roman" w:hAnsi="Times New Roman" w:cs="Times New Roman"/>
          <w:color w:val="000000"/>
          <w:sz w:val="24"/>
          <w:szCs w:val="24"/>
          <w:lang w:val="ru-RU" w:eastAsia="zh-CN"/>
        </w:rPr>
        <w:t>ФИО: Гайфуллин А.Ф.</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roofErr w:type="gramStart"/>
      <w:r w:rsidRPr="00D01D0C">
        <w:rPr>
          <w:rFonts w:ascii="Times New Roman" w:eastAsia="Times New Roman" w:hAnsi="Times New Roman" w:cs="Times New Roman"/>
          <w:color w:val="000000"/>
          <w:sz w:val="24"/>
          <w:szCs w:val="24"/>
          <w:lang w:val="ru-RU" w:eastAsia="zh-CN"/>
        </w:rPr>
        <w:t xml:space="preserve">Адрес:  </w:t>
      </w:r>
      <w:proofErr w:type="spellStart"/>
      <w:r w:rsidRPr="00D01D0C">
        <w:rPr>
          <w:rFonts w:ascii="Times New Roman" w:eastAsia="Times New Roman" w:hAnsi="Times New Roman" w:cs="Times New Roman"/>
          <w:color w:val="000000"/>
          <w:sz w:val="24"/>
          <w:szCs w:val="24"/>
          <w:lang w:val="ru-RU" w:eastAsia="zh-CN"/>
        </w:rPr>
        <w:t>г.Уфа</w:t>
      </w:r>
      <w:proofErr w:type="spellEnd"/>
      <w:proofErr w:type="gramEnd"/>
      <w:r w:rsidRPr="00D01D0C">
        <w:rPr>
          <w:rFonts w:ascii="Times New Roman" w:eastAsia="Times New Roman" w:hAnsi="Times New Roman" w:cs="Times New Roman"/>
          <w:color w:val="000000"/>
          <w:sz w:val="24"/>
          <w:szCs w:val="24"/>
          <w:lang w:val="ru-RU" w:eastAsia="zh-CN"/>
        </w:rPr>
        <w:t>, ул. Ленина 30 ком.412</w:t>
      </w:r>
    </w:p>
    <w:p w:rsidR="00D01D0C" w:rsidRPr="00B43EF4"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D01D0C">
        <w:rPr>
          <w:rFonts w:ascii="Times New Roman" w:eastAsia="Times New Roman" w:hAnsi="Times New Roman" w:cs="Times New Roman"/>
          <w:color w:val="000000"/>
          <w:sz w:val="24"/>
          <w:szCs w:val="24"/>
          <w:lang w:val="ru-RU" w:eastAsia="zh-CN"/>
        </w:rPr>
        <w:t>Тел</w:t>
      </w:r>
      <w:r w:rsidRPr="00B43EF4">
        <w:rPr>
          <w:rFonts w:ascii="Times New Roman" w:eastAsia="Times New Roman" w:hAnsi="Times New Roman" w:cs="Times New Roman"/>
          <w:color w:val="000000"/>
          <w:sz w:val="24"/>
          <w:szCs w:val="24"/>
          <w:lang w:eastAsia="zh-CN"/>
        </w:rPr>
        <w:t>: 221-51-43</w:t>
      </w:r>
    </w:p>
    <w:p w:rsidR="00CD63B2" w:rsidRPr="00F11F8D" w:rsidRDefault="00D01D0C" w:rsidP="00CD63B2">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D01D0C">
        <w:rPr>
          <w:rFonts w:ascii="Times New Roman" w:eastAsia="Times New Roman" w:hAnsi="Times New Roman" w:cs="Times New Roman"/>
          <w:color w:val="000000"/>
          <w:sz w:val="24"/>
          <w:szCs w:val="24"/>
          <w:lang w:eastAsia="zh-CN"/>
        </w:rPr>
        <w:t>e</w:t>
      </w:r>
      <w:r w:rsidRPr="00F11F8D">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mail</w:t>
      </w:r>
      <w:r w:rsidRPr="00F11F8D">
        <w:rPr>
          <w:rFonts w:ascii="Times New Roman" w:eastAsia="Times New Roman" w:hAnsi="Times New Roman" w:cs="Times New Roman"/>
          <w:color w:val="000000"/>
          <w:sz w:val="24"/>
          <w:szCs w:val="24"/>
          <w:lang w:eastAsia="zh-CN"/>
        </w:rPr>
        <w:t xml:space="preserve">: </w:t>
      </w:r>
      <w:r w:rsidRPr="00D01D0C">
        <w:rPr>
          <w:rFonts w:ascii="Times New Roman" w:eastAsia="Times New Roman" w:hAnsi="Times New Roman" w:cs="Times New Roman"/>
          <w:color w:val="000000"/>
          <w:sz w:val="24"/>
          <w:szCs w:val="24"/>
          <w:lang w:eastAsia="zh-CN"/>
        </w:rPr>
        <w:t>a</w:t>
      </w:r>
      <w:r w:rsidRPr="00F11F8D">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gaifullin</w:t>
      </w:r>
      <w:r w:rsidRPr="00F11F8D">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bashtel</w:t>
      </w:r>
      <w:r w:rsidRPr="00F11F8D">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ru</w:t>
      </w:r>
      <w:r w:rsidRPr="00F11F8D">
        <w:rPr>
          <w:rFonts w:ascii="Times New Roman" w:eastAsia="Times New Roman" w:hAnsi="Times New Roman" w:cs="Times New Roman"/>
          <w:color w:val="000000"/>
          <w:sz w:val="24"/>
          <w:szCs w:val="24"/>
          <w:lang w:eastAsia="zh-CN"/>
        </w:rPr>
        <w:t xml:space="preserve"> </w:t>
      </w:r>
    </w:p>
    <w:permEnd w:id="512493281"/>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54800642"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931EF1">
        <w:rPr>
          <w:rFonts w:ascii="Times New Roman" w:eastAsia="Times New Roman" w:hAnsi="Times New Roman" w:cs="Times New Roman"/>
          <w:color w:val="000000"/>
          <w:sz w:val="24"/>
          <w:szCs w:val="24"/>
          <w:lang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 xml:space="preserve">e-mail: </w:t>
      </w:r>
      <w:r w:rsidR="008001A3">
        <w:rPr>
          <w:rFonts w:ascii="Times New Roman" w:eastAsia="Times New Roman" w:hAnsi="Times New Roman" w:cs="Times New Roman"/>
          <w:color w:val="000000"/>
          <w:sz w:val="24"/>
          <w:szCs w:val="24"/>
          <w:lang w:val="ru-RU" w:eastAsia="zh-CN"/>
        </w:rPr>
        <w:t>_____________________</w:t>
      </w:r>
    </w:p>
    <w:permEnd w:id="154800642"/>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1997807266"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2C6D87">
        <w:rPr>
          <w:rFonts w:ascii="Times New Roman" w:eastAsia="Times New Roman" w:hAnsi="Times New Roman" w:cs="Times New Roman"/>
          <w:sz w:val="24"/>
          <w:szCs w:val="24"/>
          <w:lang w:val="ru-RU" w:eastAsia="ru-RU"/>
        </w:rPr>
        <w:t>Срок действия данного</w:t>
      </w:r>
      <w:r w:rsidRPr="00CD63B2">
        <w:rPr>
          <w:rFonts w:ascii="Times New Roman" w:eastAsia="Times New Roman" w:hAnsi="Times New Roman" w:cs="Times New Roman"/>
          <w:sz w:val="24"/>
          <w:szCs w:val="24"/>
          <w:lang w:val="ru-RU" w:eastAsia="ru-RU"/>
        </w:rPr>
        <w:t xml:space="preserve"> Договор</w:t>
      </w:r>
      <w:r w:rsidR="002C6D87">
        <w:rPr>
          <w:rFonts w:ascii="Times New Roman" w:eastAsia="Times New Roman" w:hAnsi="Times New Roman" w:cs="Times New Roman"/>
          <w:sz w:val="24"/>
          <w:szCs w:val="24"/>
          <w:lang w:val="ru-RU" w:eastAsia="ru-RU"/>
        </w:rPr>
        <w:t xml:space="preserve">а - </w:t>
      </w:r>
      <w:r w:rsidRPr="00CD63B2">
        <w:rPr>
          <w:rFonts w:ascii="Times New Roman" w:eastAsia="Times New Roman" w:hAnsi="Times New Roman" w:cs="Times New Roman"/>
          <w:sz w:val="24"/>
          <w:szCs w:val="24"/>
          <w:lang w:val="ru-RU" w:eastAsia="ru-RU"/>
        </w:rPr>
        <w:t>с момента его подписания Сторонами</w:t>
      </w:r>
      <w:r w:rsidR="00CD4F32">
        <w:rPr>
          <w:rFonts w:ascii="Times New Roman" w:eastAsia="Times New Roman" w:hAnsi="Times New Roman" w:cs="Times New Roman"/>
          <w:sz w:val="24"/>
          <w:szCs w:val="24"/>
          <w:lang w:val="ru-RU" w:eastAsia="ru-RU"/>
        </w:rPr>
        <w:t xml:space="preserve"> по 31 декабря 202</w:t>
      </w:r>
      <w:r w:rsidR="00986430">
        <w:rPr>
          <w:rFonts w:ascii="Times New Roman" w:eastAsia="Times New Roman" w:hAnsi="Times New Roman" w:cs="Times New Roman"/>
          <w:sz w:val="24"/>
          <w:szCs w:val="24"/>
          <w:lang w:val="ru-RU" w:eastAsia="ru-RU"/>
        </w:rPr>
        <w:t>2</w:t>
      </w:r>
      <w:r w:rsidR="00CD4F32">
        <w:rPr>
          <w:rFonts w:ascii="Times New Roman" w:eastAsia="Times New Roman" w:hAnsi="Times New Roman" w:cs="Times New Roman"/>
          <w:sz w:val="24"/>
          <w:szCs w:val="24"/>
          <w:lang w:val="ru-RU" w:eastAsia="ru-RU"/>
        </w:rPr>
        <w:t xml:space="preserve"> г.</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1997807266"/>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F277D9"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F277D9">
        <w:rPr>
          <w:rFonts w:ascii="Times New Roman" w:eastAsia="Times New Roman" w:hAnsi="Times New Roman" w:cs="Times New Roman"/>
          <w:sz w:val="24"/>
          <w:szCs w:val="24"/>
          <w:lang w:val="ru-RU"/>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6035790" w:edGrp="everyone" w:colFirst="0" w:colLast="0"/>
            <w:permStart w:id="1443591868"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11"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11"/>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94911370" w:edGrp="everyone" w:colFirst="0" w:colLast="0"/>
            <w:permStart w:id="1692357746" w:edGrp="everyone" w:colFirst="2" w:colLast="2"/>
            <w:permEnd w:id="6035790"/>
            <w:permEnd w:id="1443591868"/>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654487217" w:edGrp="everyone" w:colFirst="0" w:colLast="0"/>
            <w:permStart w:id="1190362709" w:edGrp="everyone" w:colFirst="2" w:colLast="2"/>
            <w:permEnd w:id="194911370"/>
            <w:permEnd w:id="1692357746"/>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1002703573" w:edGrp="everyone" w:colFirst="0" w:colLast="0"/>
            <w:permStart w:id="862915812" w:edGrp="everyone" w:colFirst="2" w:colLast="2"/>
            <w:permEnd w:id="1654487217"/>
            <w:permEnd w:id="1190362709"/>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D01D0C">
              <w:rPr>
                <w:rFonts w:ascii="Times New Roman" w:eastAsia="Times New Roman" w:hAnsi="Times New Roman" w:cs="Times New Roman"/>
                <w:sz w:val="24"/>
                <w:szCs w:val="24"/>
                <w:lang w:val="ru-RU"/>
              </w:rPr>
              <w:t>С.</w:t>
            </w:r>
            <w:r w:rsidR="00986430">
              <w:rPr>
                <w:rFonts w:ascii="Times New Roman" w:eastAsia="Times New Roman" w:hAnsi="Times New Roman" w:cs="Times New Roman"/>
                <w:sz w:val="24"/>
                <w:szCs w:val="24"/>
                <w:lang w:val="ru-RU"/>
              </w:rPr>
              <w:t>К</w:t>
            </w:r>
            <w:r w:rsidR="00D01D0C">
              <w:rPr>
                <w:rFonts w:ascii="Times New Roman" w:eastAsia="Times New Roman" w:hAnsi="Times New Roman" w:cs="Times New Roman"/>
                <w:sz w:val="24"/>
                <w:szCs w:val="24"/>
                <w:lang w:val="ru-RU"/>
              </w:rPr>
              <w:t xml:space="preserve">. </w:t>
            </w:r>
            <w:proofErr w:type="spellStart"/>
            <w:r w:rsidR="00986430">
              <w:rPr>
                <w:rFonts w:ascii="Times New Roman" w:eastAsia="Times New Roman" w:hAnsi="Times New Roman" w:cs="Times New Roman"/>
                <w:sz w:val="24"/>
                <w:szCs w:val="24"/>
                <w:lang w:val="ru-RU"/>
              </w:rPr>
              <w:t>Нищев</w:t>
            </w:r>
            <w:proofErr w:type="spellEnd"/>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1002703573"/>
      <w:permEnd w:id="862915812"/>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7"/>
          <w:footerReference w:type="even" r:id="rId8"/>
          <w:footerReference w:type="default" r:id="rId9"/>
          <w:footerReference w:type="first" r:id="rId10"/>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58361133"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ind w:left="1068"/>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г. </w:t>
      </w:r>
      <w:r w:rsidR="00FC5FE2">
        <w:rPr>
          <w:rFonts w:ascii="Times New Roman" w:eastAsia="MS Mincho" w:hAnsi="Times New Roman" w:cs="Times New Roman"/>
          <w:sz w:val="26"/>
          <w:szCs w:val="26"/>
          <w:lang w:val="ru-RU" w:eastAsia="ja-JP"/>
        </w:rPr>
        <w:t>Уфа</w:t>
      </w:r>
      <w:r w:rsidRPr="00CD63B2">
        <w:rPr>
          <w:rFonts w:ascii="Times New Roman" w:eastAsia="MS Mincho" w:hAnsi="Times New Roman" w:cs="Times New Roman"/>
          <w:sz w:val="26"/>
          <w:szCs w:val="26"/>
          <w:lang w:val="ru-RU" w:eastAsia="ja-JP"/>
        </w:rPr>
        <w:tab/>
      </w:r>
      <w:r w:rsidRPr="00CD63B2">
        <w:rPr>
          <w:rFonts w:ascii="Times New Roman" w:eastAsia="MS Mincho" w:hAnsi="Times New Roman" w:cs="Times New Roman"/>
          <w:sz w:val="26"/>
          <w:szCs w:val="26"/>
          <w:lang w:val="ru-RU" w:eastAsia="ja-JP"/>
        </w:rPr>
        <w:tab/>
      </w:r>
      <w:r w:rsidRPr="00CD63B2">
        <w:rPr>
          <w:rFonts w:ascii="Times New Roman" w:eastAsia="MS Mincho" w:hAnsi="Times New Roman" w:cs="Times New Roman"/>
          <w:sz w:val="26"/>
          <w:szCs w:val="26"/>
          <w:lang w:val="ru-RU" w:eastAsia="ja-JP"/>
        </w:rPr>
        <w:tab/>
      </w:r>
      <w:r w:rsidRPr="00CD63B2">
        <w:rPr>
          <w:rFonts w:ascii="Times New Roman" w:eastAsia="MS Mincho" w:hAnsi="Times New Roman" w:cs="Times New Roman"/>
          <w:sz w:val="26"/>
          <w:szCs w:val="26"/>
          <w:lang w:val="ru-RU" w:eastAsia="ja-JP"/>
        </w:rPr>
        <w:tab/>
      </w:r>
      <w:r w:rsidRPr="00CD63B2">
        <w:rPr>
          <w:rFonts w:ascii="Times New Roman" w:eastAsia="MS Mincho" w:hAnsi="Times New Roman" w:cs="Times New Roman"/>
          <w:sz w:val="26"/>
          <w:szCs w:val="26"/>
          <w:lang w:val="ru-RU" w:eastAsia="ja-JP"/>
        </w:rPr>
        <w:tab/>
        <w:t xml:space="preserve">     </w:t>
      </w:r>
      <w:r w:rsidRPr="00CD63B2">
        <w:rPr>
          <w:rFonts w:ascii="Times New Roman" w:eastAsia="MS Mincho" w:hAnsi="Times New Roman" w:cs="Times New Roman"/>
          <w:sz w:val="26"/>
          <w:szCs w:val="26"/>
          <w:lang w:val="ru-RU" w:eastAsia="ja-JP"/>
        </w:rPr>
        <w:tab/>
      </w:r>
      <w:r w:rsidRPr="00CD63B2">
        <w:rPr>
          <w:rFonts w:ascii="Times New Roman" w:eastAsia="MS Mincho" w:hAnsi="Times New Roman" w:cs="Times New Roman"/>
          <w:sz w:val="26"/>
          <w:szCs w:val="26"/>
          <w:lang w:val="ru-RU" w:eastAsia="ja-JP"/>
        </w:rPr>
        <w:tab/>
      </w:r>
      <w:r w:rsidRPr="00CD63B2">
        <w:rPr>
          <w:rFonts w:ascii="Times New Roman" w:eastAsia="MS Mincho" w:hAnsi="Times New Roman" w:cs="Times New Roman"/>
          <w:sz w:val="26"/>
          <w:szCs w:val="26"/>
          <w:lang w:val="ru-RU" w:eastAsia="ja-JP"/>
        </w:rPr>
        <w:tab/>
      </w:r>
      <w:r w:rsidRPr="00CD63B2">
        <w:rPr>
          <w:rFonts w:ascii="Times New Roman" w:eastAsia="MS Mincho" w:hAnsi="Times New Roman" w:cs="Times New Roman"/>
          <w:sz w:val="26"/>
          <w:szCs w:val="26"/>
          <w:lang w:val="ru-RU" w:eastAsia="ja-JP"/>
        </w:rPr>
        <w:tab/>
      </w:r>
      <w:r w:rsidRPr="00CD63B2">
        <w:rPr>
          <w:rFonts w:ascii="Times New Roman" w:eastAsia="MS Mincho" w:hAnsi="Times New Roman" w:cs="Times New Roman"/>
          <w:sz w:val="26"/>
          <w:szCs w:val="26"/>
          <w:lang w:val="ru-RU" w:eastAsia="ja-JP"/>
        </w:rPr>
        <w:tab/>
      </w:r>
      <w:r w:rsidRPr="00CD63B2">
        <w:rPr>
          <w:rFonts w:ascii="Times New Roman" w:eastAsia="MS Mincho" w:hAnsi="Times New Roman" w:cs="Times New Roman"/>
          <w:sz w:val="26"/>
          <w:szCs w:val="26"/>
          <w:lang w:val="ru-RU" w:eastAsia="ja-JP"/>
        </w:rPr>
        <w:tab/>
      </w:r>
      <w:r w:rsidRPr="00CD63B2">
        <w:rPr>
          <w:rFonts w:ascii="Times New Roman" w:eastAsia="MS Mincho" w:hAnsi="Times New Roman" w:cs="Times New Roman"/>
          <w:sz w:val="26"/>
          <w:szCs w:val="26"/>
          <w:lang w:val="ru-RU" w:eastAsia="ja-JP"/>
        </w:rPr>
        <w:tab/>
        <w:t xml:space="preserve">  </w:t>
      </w:r>
      <w:proofErr w:type="gramStart"/>
      <w:r w:rsidRPr="00CD63B2">
        <w:rPr>
          <w:rFonts w:ascii="Times New Roman" w:eastAsia="MS Mincho" w:hAnsi="Times New Roman" w:cs="Times New Roman"/>
          <w:sz w:val="26"/>
          <w:szCs w:val="26"/>
          <w:lang w:val="ru-RU" w:eastAsia="ja-JP"/>
        </w:rPr>
        <w:t xml:space="preserve">   «</w:t>
      </w:r>
      <w:proofErr w:type="gramEnd"/>
      <w:r w:rsidRPr="00CD63B2">
        <w:rPr>
          <w:rFonts w:ascii="Times New Roman" w:eastAsia="MS Mincho" w:hAnsi="Times New Roman" w:cs="Times New Roman"/>
          <w:sz w:val="26"/>
          <w:szCs w:val="26"/>
          <w:lang w:val="ru-RU" w:eastAsia="ja-JP"/>
        </w:rPr>
        <w:t>____» ________ 20</w:t>
      </w:r>
      <w:r w:rsidR="00986430">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r w:rsidR="00FC5FE2">
        <w:rPr>
          <w:rFonts w:ascii="Times New Roman" w:eastAsia="MS Mincho" w:hAnsi="Times New Roman" w:cs="Times New Roman"/>
          <w:sz w:val="26"/>
          <w:szCs w:val="26"/>
          <w:lang w:val="ru-RU" w:eastAsia="ja-JP"/>
        </w:rPr>
        <w:br/>
      </w:r>
    </w:p>
    <w:tbl>
      <w:tblPr>
        <w:tblStyle w:val="ae"/>
        <w:tblW w:w="14737" w:type="dxa"/>
        <w:tblLayout w:type="fixed"/>
        <w:tblLook w:val="00A0" w:firstRow="1" w:lastRow="0" w:firstColumn="1" w:lastColumn="0" w:noHBand="0" w:noVBand="0"/>
      </w:tblPr>
      <w:tblGrid>
        <w:gridCol w:w="588"/>
        <w:gridCol w:w="1108"/>
        <w:gridCol w:w="1701"/>
        <w:gridCol w:w="6661"/>
        <w:gridCol w:w="1277"/>
        <w:gridCol w:w="1560"/>
        <w:gridCol w:w="1842"/>
      </w:tblGrid>
      <w:tr w:rsidR="00890081" w:rsidRPr="002E2A79" w:rsidTr="00890081">
        <w:trPr>
          <w:trHeight w:val="1592"/>
        </w:trPr>
        <w:tc>
          <w:tcPr>
            <w:tcW w:w="588" w:type="dxa"/>
          </w:tcPr>
          <w:p w:rsidR="00890081" w:rsidRPr="0069192C" w:rsidRDefault="00890081" w:rsidP="00CD63B2">
            <w:pPr>
              <w:jc w:val="center"/>
              <w:rPr>
                <w:rFonts w:eastAsia="MS Mincho" w:cs="Times New Roman"/>
                <w:b/>
                <w:bCs/>
              </w:rPr>
            </w:pPr>
            <w:r w:rsidRPr="0069192C">
              <w:rPr>
                <w:rFonts w:eastAsia="MS Mincho" w:cs="Times New Roman"/>
                <w:b/>
                <w:bCs/>
              </w:rPr>
              <w:t>№ п/п</w:t>
            </w:r>
          </w:p>
        </w:tc>
        <w:tc>
          <w:tcPr>
            <w:tcW w:w="1108" w:type="dxa"/>
          </w:tcPr>
          <w:p w:rsidR="00890081" w:rsidRPr="0069192C" w:rsidRDefault="00890081"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890081" w:rsidRPr="0069192C" w:rsidRDefault="00890081" w:rsidP="00CD63B2">
            <w:pPr>
              <w:jc w:val="center"/>
              <w:rPr>
                <w:rFonts w:eastAsia="MS Mincho" w:cs="Times New Roman"/>
                <w:b/>
                <w:bCs/>
              </w:rPr>
            </w:pPr>
            <w:r w:rsidRPr="0069192C">
              <w:rPr>
                <w:rFonts w:eastAsia="MS Mincho" w:cs="Times New Roman"/>
                <w:b/>
                <w:bCs/>
              </w:rPr>
              <w:t>Производитель</w:t>
            </w:r>
          </w:p>
        </w:tc>
        <w:tc>
          <w:tcPr>
            <w:tcW w:w="6661" w:type="dxa"/>
          </w:tcPr>
          <w:p w:rsidR="00890081" w:rsidRPr="0069192C" w:rsidRDefault="00890081" w:rsidP="00CD63B2">
            <w:pPr>
              <w:jc w:val="center"/>
              <w:rPr>
                <w:rFonts w:eastAsia="MS Mincho" w:cs="Times New Roman"/>
                <w:b/>
                <w:bCs/>
              </w:rPr>
            </w:pPr>
            <w:r w:rsidRPr="0069192C">
              <w:rPr>
                <w:rFonts w:eastAsia="MS Mincho" w:cs="Times New Roman"/>
                <w:b/>
                <w:bCs/>
              </w:rPr>
              <w:t>Наименование (описание) Товара</w:t>
            </w:r>
          </w:p>
        </w:tc>
        <w:tc>
          <w:tcPr>
            <w:tcW w:w="1277" w:type="dxa"/>
          </w:tcPr>
          <w:p w:rsidR="00890081" w:rsidRPr="0069192C" w:rsidRDefault="00890081" w:rsidP="00CD63B2">
            <w:pPr>
              <w:jc w:val="center"/>
              <w:rPr>
                <w:rFonts w:eastAsia="MS Mincho" w:cs="Times New Roman"/>
                <w:b/>
                <w:bCs/>
              </w:rPr>
            </w:pPr>
            <w:r w:rsidRPr="0069192C">
              <w:rPr>
                <w:rFonts w:eastAsia="MS Mincho" w:cs="Times New Roman"/>
                <w:b/>
                <w:bCs/>
              </w:rPr>
              <w:t>Единица измерения</w:t>
            </w:r>
          </w:p>
        </w:tc>
        <w:tc>
          <w:tcPr>
            <w:tcW w:w="1560" w:type="dxa"/>
          </w:tcPr>
          <w:p w:rsidR="00890081" w:rsidRPr="0069192C" w:rsidRDefault="00890081" w:rsidP="00CD63B2">
            <w:pPr>
              <w:jc w:val="center"/>
              <w:rPr>
                <w:rFonts w:eastAsia="MS Mincho" w:cs="Times New Roman"/>
                <w:b/>
                <w:bCs/>
              </w:rPr>
            </w:pPr>
            <w:r w:rsidRPr="0069192C">
              <w:rPr>
                <w:rFonts w:eastAsia="MS Mincho" w:cs="Times New Roman"/>
                <w:b/>
                <w:bCs/>
              </w:rPr>
              <w:t>Гарантийный срок</w:t>
            </w:r>
          </w:p>
        </w:tc>
        <w:tc>
          <w:tcPr>
            <w:tcW w:w="1842" w:type="dxa"/>
          </w:tcPr>
          <w:p w:rsidR="00890081" w:rsidRPr="0069192C" w:rsidRDefault="00890081"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r>
      <w:tr w:rsidR="00890081" w:rsidRPr="0069192C" w:rsidTr="00890081">
        <w:trPr>
          <w:trHeight w:val="244"/>
        </w:trPr>
        <w:tc>
          <w:tcPr>
            <w:tcW w:w="588" w:type="dxa"/>
          </w:tcPr>
          <w:p w:rsidR="00890081" w:rsidRPr="0069192C" w:rsidRDefault="00890081" w:rsidP="00CD63B2">
            <w:pPr>
              <w:jc w:val="center"/>
              <w:rPr>
                <w:rFonts w:eastAsia="MS Mincho" w:cs="Times New Roman"/>
                <w:iCs/>
              </w:rPr>
            </w:pPr>
            <w:r w:rsidRPr="0069192C">
              <w:rPr>
                <w:rFonts w:eastAsia="MS Mincho" w:cs="Times New Roman"/>
                <w:iCs/>
              </w:rPr>
              <w:t>1</w:t>
            </w:r>
          </w:p>
        </w:tc>
        <w:tc>
          <w:tcPr>
            <w:tcW w:w="1108" w:type="dxa"/>
          </w:tcPr>
          <w:p w:rsidR="00890081" w:rsidRPr="0069192C" w:rsidRDefault="00890081" w:rsidP="00CD63B2">
            <w:pPr>
              <w:jc w:val="center"/>
              <w:rPr>
                <w:rFonts w:eastAsia="MS Mincho" w:cs="Times New Roman"/>
                <w:iCs/>
              </w:rPr>
            </w:pPr>
            <w:r w:rsidRPr="0069192C">
              <w:rPr>
                <w:rFonts w:eastAsia="MS Mincho" w:cs="Times New Roman"/>
                <w:iCs/>
              </w:rPr>
              <w:t>2</w:t>
            </w:r>
          </w:p>
        </w:tc>
        <w:tc>
          <w:tcPr>
            <w:tcW w:w="1701" w:type="dxa"/>
          </w:tcPr>
          <w:p w:rsidR="00890081" w:rsidRPr="0069192C" w:rsidRDefault="00890081" w:rsidP="00CD63B2">
            <w:pPr>
              <w:jc w:val="center"/>
              <w:rPr>
                <w:rFonts w:eastAsia="MS Mincho" w:cs="Times New Roman"/>
                <w:iCs/>
              </w:rPr>
            </w:pPr>
            <w:r w:rsidRPr="0069192C">
              <w:rPr>
                <w:rFonts w:eastAsia="MS Mincho" w:cs="Times New Roman"/>
                <w:iCs/>
              </w:rPr>
              <w:t>3</w:t>
            </w:r>
          </w:p>
        </w:tc>
        <w:tc>
          <w:tcPr>
            <w:tcW w:w="6661" w:type="dxa"/>
          </w:tcPr>
          <w:p w:rsidR="00890081" w:rsidRPr="0069192C" w:rsidRDefault="00890081" w:rsidP="00CD63B2">
            <w:pPr>
              <w:jc w:val="center"/>
              <w:rPr>
                <w:rFonts w:eastAsia="MS Mincho" w:cs="Times New Roman"/>
                <w:iCs/>
              </w:rPr>
            </w:pPr>
            <w:r w:rsidRPr="0069192C">
              <w:rPr>
                <w:rFonts w:eastAsia="MS Mincho" w:cs="Times New Roman"/>
                <w:iCs/>
              </w:rPr>
              <w:t>4</w:t>
            </w:r>
          </w:p>
        </w:tc>
        <w:tc>
          <w:tcPr>
            <w:tcW w:w="1277" w:type="dxa"/>
          </w:tcPr>
          <w:p w:rsidR="00890081" w:rsidRPr="0069192C" w:rsidRDefault="00890081" w:rsidP="00CD63B2">
            <w:pPr>
              <w:jc w:val="center"/>
              <w:rPr>
                <w:rFonts w:eastAsia="MS Mincho" w:cs="Times New Roman"/>
                <w:iCs/>
              </w:rPr>
            </w:pPr>
            <w:r w:rsidRPr="0069192C">
              <w:rPr>
                <w:rFonts w:eastAsia="MS Mincho" w:cs="Times New Roman"/>
                <w:iCs/>
              </w:rPr>
              <w:t>5</w:t>
            </w:r>
          </w:p>
        </w:tc>
        <w:tc>
          <w:tcPr>
            <w:tcW w:w="1560" w:type="dxa"/>
          </w:tcPr>
          <w:p w:rsidR="00890081" w:rsidRPr="0069192C" w:rsidRDefault="00890081" w:rsidP="00CD63B2">
            <w:pPr>
              <w:jc w:val="center"/>
              <w:rPr>
                <w:rFonts w:eastAsia="MS Mincho" w:cs="Times New Roman"/>
                <w:iCs/>
              </w:rPr>
            </w:pPr>
            <w:r w:rsidRPr="0069192C">
              <w:rPr>
                <w:rFonts w:eastAsia="MS Mincho" w:cs="Times New Roman"/>
                <w:iCs/>
              </w:rPr>
              <w:t>6</w:t>
            </w:r>
          </w:p>
        </w:tc>
        <w:tc>
          <w:tcPr>
            <w:tcW w:w="1842" w:type="dxa"/>
          </w:tcPr>
          <w:p w:rsidR="00890081" w:rsidRPr="0069192C" w:rsidRDefault="00890081" w:rsidP="00CD63B2">
            <w:pPr>
              <w:jc w:val="center"/>
              <w:rPr>
                <w:rFonts w:eastAsia="MS Mincho" w:cs="Times New Roman"/>
                <w:iCs/>
              </w:rPr>
            </w:pPr>
            <w:r w:rsidRPr="0069192C">
              <w:rPr>
                <w:rFonts w:eastAsia="MS Mincho" w:cs="Times New Roman"/>
                <w:iCs/>
              </w:rPr>
              <w:t>7</w:t>
            </w:r>
          </w:p>
        </w:tc>
      </w:tr>
      <w:tr w:rsidR="00890081" w:rsidRPr="0069192C" w:rsidTr="00890081">
        <w:trPr>
          <w:trHeight w:val="136"/>
        </w:trPr>
        <w:tc>
          <w:tcPr>
            <w:tcW w:w="588" w:type="dxa"/>
          </w:tcPr>
          <w:p w:rsidR="00890081" w:rsidRPr="0069192C" w:rsidRDefault="00890081" w:rsidP="008001A3">
            <w:pPr>
              <w:rPr>
                <w:rFonts w:eastAsia="Times New Roman" w:cs="Times New Roman"/>
              </w:rPr>
            </w:pPr>
            <w:r w:rsidRPr="0069192C">
              <w:rPr>
                <w:rFonts w:eastAsia="Times New Roman" w:cs="Times New Roman"/>
              </w:rPr>
              <w:t>1</w:t>
            </w:r>
          </w:p>
        </w:tc>
        <w:tc>
          <w:tcPr>
            <w:tcW w:w="1108" w:type="dxa"/>
          </w:tcPr>
          <w:p w:rsidR="00890081" w:rsidRPr="0069192C" w:rsidRDefault="00890081" w:rsidP="008001A3">
            <w:pPr>
              <w:rPr>
                <w:rFonts w:eastAsia="Times New Roman" w:cs="Times New Roman"/>
              </w:rPr>
            </w:pPr>
          </w:p>
        </w:tc>
        <w:tc>
          <w:tcPr>
            <w:tcW w:w="1701" w:type="dxa"/>
          </w:tcPr>
          <w:p w:rsidR="00890081" w:rsidRPr="0069192C" w:rsidRDefault="00890081"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90081" w:rsidRPr="008001A3" w:rsidRDefault="00890081" w:rsidP="008001A3">
            <w:pPr>
              <w:rPr>
                <w:rFonts w:ascii="Calibri" w:eastAsia="Times New Roman" w:hAnsi="Calibri" w:cs="Times New Roman"/>
              </w:rPr>
            </w:pPr>
          </w:p>
        </w:tc>
        <w:tc>
          <w:tcPr>
            <w:tcW w:w="1277" w:type="dxa"/>
            <w:vAlign w:val="center"/>
          </w:tcPr>
          <w:p w:rsidR="00890081" w:rsidRPr="0069192C" w:rsidRDefault="00890081" w:rsidP="008001A3">
            <w:pPr>
              <w:jc w:val="center"/>
              <w:rPr>
                <w:rFonts w:eastAsia="MS Mincho" w:cs="Times New Roman"/>
              </w:rPr>
            </w:pPr>
          </w:p>
        </w:tc>
        <w:tc>
          <w:tcPr>
            <w:tcW w:w="1560" w:type="dxa"/>
            <w:vAlign w:val="center"/>
          </w:tcPr>
          <w:p w:rsidR="00890081" w:rsidRPr="0069192C" w:rsidRDefault="00890081" w:rsidP="008001A3">
            <w:pPr>
              <w:jc w:val="center"/>
              <w:rPr>
                <w:rFonts w:eastAsia="Times New Roman" w:cs="Times New Roman"/>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890081" w:rsidRDefault="00890081" w:rsidP="008001A3">
            <w:pPr>
              <w:jc w:val="center"/>
            </w:pPr>
          </w:p>
        </w:tc>
      </w:tr>
      <w:tr w:rsidR="00890081" w:rsidRPr="0069192C" w:rsidTr="00890081">
        <w:trPr>
          <w:trHeight w:val="197"/>
        </w:trPr>
        <w:tc>
          <w:tcPr>
            <w:tcW w:w="588" w:type="dxa"/>
          </w:tcPr>
          <w:p w:rsidR="00890081" w:rsidRPr="0069192C" w:rsidRDefault="00890081" w:rsidP="008001A3">
            <w:pPr>
              <w:rPr>
                <w:rFonts w:eastAsia="Times New Roman" w:cs="Times New Roman"/>
              </w:rPr>
            </w:pPr>
            <w:r w:rsidRPr="0069192C">
              <w:rPr>
                <w:rFonts w:eastAsia="Times New Roman" w:cs="Times New Roman"/>
              </w:rPr>
              <w:t>2</w:t>
            </w:r>
          </w:p>
        </w:tc>
        <w:tc>
          <w:tcPr>
            <w:tcW w:w="1108" w:type="dxa"/>
          </w:tcPr>
          <w:p w:rsidR="00890081" w:rsidRPr="0069192C" w:rsidRDefault="00890081" w:rsidP="008001A3">
            <w:pPr>
              <w:rPr>
                <w:rFonts w:eastAsia="Times New Roman" w:cs="Times New Roman"/>
              </w:rPr>
            </w:pPr>
          </w:p>
        </w:tc>
        <w:tc>
          <w:tcPr>
            <w:tcW w:w="1701" w:type="dxa"/>
          </w:tcPr>
          <w:p w:rsidR="00890081" w:rsidRPr="0069192C" w:rsidRDefault="00890081"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90081" w:rsidRPr="003E46E4" w:rsidRDefault="00890081" w:rsidP="008001A3">
            <w:pPr>
              <w:rPr>
                <w:rFonts w:ascii="Calibri" w:eastAsia="Times New Roman" w:hAnsi="Calibri" w:cs="Times New Roman"/>
              </w:rPr>
            </w:pPr>
          </w:p>
        </w:tc>
        <w:tc>
          <w:tcPr>
            <w:tcW w:w="1277" w:type="dxa"/>
            <w:vAlign w:val="center"/>
          </w:tcPr>
          <w:p w:rsidR="00890081" w:rsidRDefault="00890081" w:rsidP="008001A3">
            <w:pPr>
              <w:jc w:val="center"/>
            </w:pPr>
          </w:p>
        </w:tc>
        <w:tc>
          <w:tcPr>
            <w:tcW w:w="1560" w:type="dxa"/>
            <w:vAlign w:val="center"/>
          </w:tcPr>
          <w:p w:rsidR="00890081" w:rsidRPr="0069192C" w:rsidRDefault="00890081" w:rsidP="008001A3">
            <w:pPr>
              <w:jc w:val="center"/>
              <w:rPr>
                <w:rFonts w:eastAsia="Times New Roman" w:cs="Times New Roman"/>
              </w:rPr>
            </w:pPr>
          </w:p>
        </w:tc>
        <w:tc>
          <w:tcPr>
            <w:tcW w:w="1842" w:type="dxa"/>
            <w:tcBorders>
              <w:top w:val="nil"/>
              <w:left w:val="single" w:sz="4" w:space="0" w:color="auto"/>
              <w:bottom w:val="single" w:sz="4" w:space="0" w:color="auto"/>
              <w:right w:val="single" w:sz="4" w:space="0" w:color="auto"/>
            </w:tcBorders>
            <w:shd w:val="clear" w:color="auto" w:fill="auto"/>
            <w:vAlign w:val="center"/>
          </w:tcPr>
          <w:p w:rsidR="00890081" w:rsidRDefault="00890081" w:rsidP="008001A3">
            <w:pPr>
              <w:jc w:val="center"/>
            </w:pPr>
          </w:p>
        </w:tc>
      </w:tr>
      <w:tr w:rsidR="00890081" w:rsidRPr="0069192C" w:rsidTr="00890081">
        <w:trPr>
          <w:trHeight w:val="118"/>
        </w:trPr>
        <w:tc>
          <w:tcPr>
            <w:tcW w:w="588" w:type="dxa"/>
          </w:tcPr>
          <w:p w:rsidR="00890081" w:rsidRPr="0069192C" w:rsidRDefault="00890081" w:rsidP="008001A3">
            <w:pPr>
              <w:rPr>
                <w:rFonts w:eastAsia="Times New Roman" w:cs="Times New Roman"/>
              </w:rPr>
            </w:pPr>
            <w:r w:rsidRPr="0069192C">
              <w:rPr>
                <w:rFonts w:eastAsia="Times New Roman" w:cs="Times New Roman"/>
              </w:rPr>
              <w:t>3</w:t>
            </w:r>
            <w:r>
              <w:rPr>
                <w:rFonts w:eastAsia="Times New Roman" w:cs="Times New Roman"/>
              </w:rPr>
              <w:t xml:space="preserve"> и т.д.</w:t>
            </w:r>
          </w:p>
        </w:tc>
        <w:tc>
          <w:tcPr>
            <w:tcW w:w="1108" w:type="dxa"/>
          </w:tcPr>
          <w:p w:rsidR="00890081" w:rsidRPr="0069192C" w:rsidRDefault="00890081" w:rsidP="008001A3">
            <w:pPr>
              <w:rPr>
                <w:rFonts w:eastAsia="Times New Roman" w:cs="Times New Roman"/>
              </w:rPr>
            </w:pPr>
          </w:p>
        </w:tc>
        <w:tc>
          <w:tcPr>
            <w:tcW w:w="1701" w:type="dxa"/>
          </w:tcPr>
          <w:p w:rsidR="00890081" w:rsidRPr="0069192C" w:rsidRDefault="00890081"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90081" w:rsidRPr="003E46E4" w:rsidRDefault="00890081" w:rsidP="008001A3">
            <w:pPr>
              <w:rPr>
                <w:rFonts w:ascii="Calibri" w:eastAsia="Times New Roman" w:hAnsi="Calibri" w:cs="Times New Roman"/>
              </w:rPr>
            </w:pPr>
          </w:p>
        </w:tc>
        <w:tc>
          <w:tcPr>
            <w:tcW w:w="1277" w:type="dxa"/>
            <w:vAlign w:val="center"/>
          </w:tcPr>
          <w:p w:rsidR="00890081" w:rsidRDefault="00890081" w:rsidP="008001A3">
            <w:pPr>
              <w:jc w:val="center"/>
            </w:pPr>
          </w:p>
        </w:tc>
        <w:tc>
          <w:tcPr>
            <w:tcW w:w="1560" w:type="dxa"/>
            <w:vAlign w:val="center"/>
          </w:tcPr>
          <w:p w:rsidR="00890081" w:rsidRPr="0069192C" w:rsidRDefault="00890081" w:rsidP="008001A3">
            <w:pPr>
              <w:jc w:val="center"/>
              <w:rPr>
                <w:rFonts w:eastAsia="Times New Roman" w:cs="Times New Roman"/>
              </w:rPr>
            </w:pPr>
          </w:p>
        </w:tc>
        <w:tc>
          <w:tcPr>
            <w:tcW w:w="1842" w:type="dxa"/>
            <w:tcBorders>
              <w:top w:val="nil"/>
              <w:left w:val="single" w:sz="4" w:space="0" w:color="auto"/>
              <w:bottom w:val="single" w:sz="4" w:space="0" w:color="auto"/>
              <w:right w:val="single" w:sz="4" w:space="0" w:color="auto"/>
            </w:tcBorders>
            <w:shd w:val="clear" w:color="auto" w:fill="auto"/>
            <w:vAlign w:val="center"/>
          </w:tcPr>
          <w:p w:rsidR="00890081" w:rsidRDefault="00890081" w:rsidP="008001A3">
            <w:pPr>
              <w:jc w:val="center"/>
            </w:pPr>
          </w:p>
        </w:tc>
      </w:tr>
    </w:tbl>
    <w:p w:rsidR="00FC5FE2" w:rsidRDefault="00FC5FE2" w:rsidP="00FC5FE2">
      <w:pPr>
        <w:spacing w:after="0" w:line="240" w:lineRule="auto"/>
        <w:rPr>
          <w:rFonts w:ascii="Times New Roman" w:eastAsia="MS Mincho" w:hAnsi="Times New Roman" w:cs="Times New Roman"/>
          <w:sz w:val="24"/>
          <w:szCs w:val="24"/>
          <w:lang w:val="ru-RU" w:eastAsia="ja-JP"/>
        </w:rPr>
      </w:pPr>
    </w:p>
    <w:p w:rsidR="00FC5FE2" w:rsidRPr="00FC5FE2" w:rsidRDefault="00FC5FE2" w:rsidP="005D10F7">
      <w:pPr>
        <w:spacing w:after="0" w:line="240" w:lineRule="auto"/>
        <w:jc w:val="both"/>
        <w:rPr>
          <w:rFonts w:ascii="Times New Roman" w:eastAsia="MS Mincho" w:hAnsi="Times New Roman" w:cs="Times New Roman"/>
          <w:sz w:val="24"/>
          <w:szCs w:val="24"/>
          <w:lang w:val="ru-RU" w:eastAsia="ja-JP"/>
        </w:rPr>
      </w:pPr>
      <w:r w:rsidRPr="00FC5FE2">
        <w:rPr>
          <w:rFonts w:ascii="Times New Roman" w:eastAsia="MS Mincho" w:hAnsi="Times New Roman" w:cs="Times New Roman"/>
          <w:sz w:val="24"/>
          <w:szCs w:val="24"/>
          <w:lang w:val="ru-RU" w:eastAsia="ja-JP"/>
        </w:rPr>
        <w:t xml:space="preserve">1. Продукция на момент </w:t>
      </w:r>
      <w:proofErr w:type="gramStart"/>
      <w:r w:rsidRPr="00FC5FE2">
        <w:rPr>
          <w:rFonts w:ascii="Times New Roman" w:eastAsia="MS Mincho" w:hAnsi="Times New Roman" w:cs="Times New Roman"/>
          <w:sz w:val="24"/>
          <w:szCs w:val="24"/>
          <w:lang w:val="ru-RU" w:eastAsia="ja-JP"/>
        </w:rPr>
        <w:t>поставки  должна</w:t>
      </w:r>
      <w:proofErr w:type="gramEnd"/>
      <w:r w:rsidRPr="00FC5FE2">
        <w:rPr>
          <w:rFonts w:ascii="Times New Roman" w:eastAsia="MS Mincho" w:hAnsi="Times New Roman" w:cs="Times New Roman"/>
          <w:sz w:val="24"/>
          <w:szCs w:val="24"/>
          <w:lang w:val="ru-RU" w:eastAsia="ja-JP"/>
        </w:rPr>
        <w:t xml:space="preserve"> быть новая. Для позиций № 15, 16, 17, 47, 48, 49, 50 дата производства должна </w:t>
      </w:r>
      <w:proofErr w:type="gramStart"/>
      <w:r w:rsidRPr="00FC5FE2">
        <w:rPr>
          <w:rFonts w:ascii="Times New Roman" w:eastAsia="MS Mincho" w:hAnsi="Times New Roman" w:cs="Times New Roman"/>
          <w:sz w:val="24"/>
          <w:szCs w:val="24"/>
          <w:lang w:val="ru-RU" w:eastAsia="ja-JP"/>
        </w:rPr>
        <w:t>быть  не</w:t>
      </w:r>
      <w:proofErr w:type="gramEnd"/>
      <w:r w:rsidRPr="00FC5FE2">
        <w:rPr>
          <w:rFonts w:ascii="Times New Roman" w:eastAsia="MS Mincho" w:hAnsi="Times New Roman" w:cs="Times New Roman"/>
          <w:sz w:val="24"/>
          <w:szCs w:val="24"/>
          <w:lang w:val="ru-RU" w:eastAsia="ja-JP"/>
        </w:rPr>
        <w:t xml:space="preserve"> ранее двух месяцев, предшествующих моменту поставки.</w:t>
      </w:r>
    </w:p>
    <w:p w:rsidR="005D10F7" w:rsidRDefault="00FC5FE2" w:rsidP="005D10F7">
      <w:pPr>
        <w:spacing w:after="0" w:line="240" w:lineRule="auto"/>
        <w:jc w:val="both"/>
        <w:rPr>
          <w:rFonts w:ascii="Times New Roman" w:eastAsia="MS Mincho" w:hAnsi="Times New Roman" w:cs="Times New Roman"/>
          <w:sz w:val="24"/>
          <w:szCs w:val="24"/>
          <w:lang w:val="ru-RU" w:eastAsia="ja-JP"/>
        </w:rPr>
      </w:pPr>
      <w:r w:rsidRPr="00FC5FE2">
        <w:rPr>
          <w:rFonts w:ascii="Times New Roman" w:eastAsia="MS Mincho" w:hAnsi="Times New Roman" w:cs="Times New Roman"/>
          <w:sz w:val="24"/>
          <w:szCs w:val="24"/>
          <w:lang w:val="ru-RU" w:eastAsia="ja-JP"/>
        </w:rPr>
        <w:t xml:space="preserve">2. Сопроводительные документы на каждую партию СИЗ должны содержать: </w:t>
      </w:r>
    </w:p>
    <w:p w:rsidR="005D10F7" w:rsidRDefault="005D10F7" w:rsidP="005D10F7">
      <w:pPr>
        <w:spacing w:after="0" w:line="240" w:lineRule="auto"/>
        <w:jc w:val="both"/>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t>2.1)</w:t>
      </w:r>
      <w:r w:rsidR="00FC5FE2" w:rsidRPr="00FC5FE2">
        <w:rPr>
          <w:rFonts w:ascii="Times New Roman" w:eastAsia="MS Mincho" w:hAnsi="Times New Roman" w:cs="Times New Roman"/>
          <w:sz w:val="24"/>
          <w:szCs w:val="24"/>
          <w:lang w:val="ru-RU" w:eastAsia="ja-JP"/>
        </w:rPr>
        <w:t xml:space="preserve"> сертификат соответствия на все поставленные в партии средства индивидуальной защиты (СИЗ); </w:t>
      </w:r>
    </w:p>
    <w:p w:rsidR="005D10F7" w:rsidRDefault="00FC5FE2" w:rsidP="005D10F7">
      <w:pPr>
        <w:spacing w:after="0" w:line="240" w:lineRule="auto"/>
        <w:jc w:val="both"/>
        <w:rPr>
          <w:rFonts w:ascii="Times New Roman" w:eastAsia="MS Mincho" w:hAnsi="Times New Roman" w:cs="Times New Roman"/>
          <w:sz w:val="24"/>
          <w:szCs w:val="24"/>
          <w:lang w:val="ru-RU" w:eastAsia="ja-JP"/>
        </w:rPr>
      </w:pPr>
      <w:r w:rsidRPr="00FC5FE2">
        <w:rPr>
          <w:rFonts w:ascii="Times New Roman" w:eastAsia="MS Mincho" w:hAnsi="Times New Roman" w:cs="Times New Roman"/>
          <w:sz w:val="24"/>
          <w:szCs w:val="24"/>
          <w:lang w:val="ru-RU" w:eastAsia="ja-JP"/>
        </w:rPr>
        <w:t>2</w:t>
      </w:r>
      <w:r w:rsidR="005D10F7">
        <w:rPr>
          <w:rFonts w:ascii="Times New Roman" w:eastAsia="MS Mincho" w:hAnsi="Times New Roman" w:cs="Times New Roman"/>
          <w:sz w:val="24"/>
          <w:szCs w:val="24"/>
          <w:lang w:val="ru-RU" w:eastAsia="ja-JP"/>
        </w:rPr>
        <w:t>.2</w:t>
      </w:r>
      <w:r w:rsidRPr="00FC5FE2">
        <w:rPr>
          <w:rFonts w:ascii="Times New Roman" w:eastAsia="MS Mincho" w:hAnsi="Times New Roman" w:cs="Times New Roman"/>
          <w:sz w:val="24"/>
          <w:szCs w:val="24"/>
          <w:lang w:val="ru-RU" w:eastAsia="ja-JP"/>
        </w:rPr>
        <w:t xml:space="preserve">) инструкция с указанием назначения, условий и правил эксплуатации и ухода за СИЗ; </w:t>
      </w:r>
    </w:p>
    <w:p w:rsidR="00FC5FE2" w:rsidRPr="00FC5FE2" w:rsidRDefault="005D10F7" w:rsidP="005D10F7">
      <w:pPr>
        <w:spacing w:after="0" w:line="240" w:lineRule="auto"/>
        <w:jc w:val="both"/>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t>2.</w:t>
      </w:r>
      <w:r w:rsidR="00FC5FE2" w:rsidRPr="00FC5FE2">
        <w:rPr>
          <w:rFonts w:ascii="Times New Roman" w:eastAsia="MS Mincho" w:hAnsi="Times New Roman" w:cs="Times New Roman"/>
          <w:sz w:val="24"/>
          <w:szCs w:val="24"/>
          <w:lang w:val="ru-RU" w:eastAsia="ja-JP"/>
        </w:rPr>
        <w:t>3) протоколы испытания СИЗ (предоставляется отдельно для каждого средства индивидуальной защиты одновременно с поставленными СИЗ по необходимости).</w:t>
      </w:r>
    </w:p>
    <w:p w:rsidR="00FC5FE2" w:rsidRPr="00FC5FE2" w:rsidRDefault="00FC5FE2" w:rsidP="00FC5FE2">
      <w:pPr>
        <w:spacing w:after="0" w:line="240" w:lineRule="auto"/>
        <w:rPr>
          <w:rFonts w:ascii="Times New Roman" w:eastAsia="MS Mincho" w:hAnsi="Times New Roman" w:cs="Times New Roman"/>
          <w:sz w:val="24"/>
          <w:szCs w:val="24"/>
          <w:lang w:val="ru-RU" w:eastAsia="ja-JP"/>
        </w:rPr>
      </w:pPr>
      <w:r w:rsidRPr="00FC5FE2">
        <w:rPr>
          <w:rFonts w:ascii="Times New Roman" w:eastAsia="MS Mincho" w:hAnsi="Times New Roman" w:cs="Times New Roman"/>
          <w:sz w:val="24"/>
          <w:szCs w:val="24"/>
          <w:lang w:val="ru-RU" w:eastAsia="ja-JP"/>
        </w:rPr>
        <w:t>3. Маркировка и эксплуатационные документы должны быть на русском языке.</w:t>
      </w:r>
    </w:p>
    <w:p w:rsidR="00FC5FE2" w:rsidRPr="00FC5FE2" w:rsidRDefault="00FC5FE2" w:rsidP="00FC5FE2">
      <w:pPr>
        <w:spacing w:after="0" w:line="240" w:lineRule="auto"/>
        <w:rPr>
          <w:rFonts w:ascii="Times New Roman" w:eastAsia="MS Mincho" w:hAnsi="Times New Roman" w:cs="Times New Roman"/>
          <w:sz w:val="24"/>
          <w:szCs w:val="24"/>
          <w:lang w:val="ru-RU" w:eastAsia="ja-JP"/>
        </w:rPr>
      </w:pPr>
      <w:r w:rsidRPr="00FC5FE2">
        <w:rPr>
          <w:rFonts w:ascii="Times New Roman" w:eastAsia="MS Mincho" w:hAnsi="Times New Roman" w:cs="Times New Roman"/>
          <w:sz w:val="24"/>
          <w:szCs w:val="24"/>
          <w:lang w:val="ru-RU" w:eastAsia="ja-JP"/>
        </w:rPr>
        <w:t>4. СИЗ должны быть поставлены по размерам, указанным в заявке Покупателя.</w:t>
      </w:r>
    </w:p>
    <w:p w:rsidR="00FC5FE2" w:rsidRDefault="00FC5FE2" w:rsidP="00FC5FE2">
      <w:pPr>
        <w:spacing w:after="0" w:line="240" w:lineRule="auto"/>
        <w:rPr>
          <w:rFonts w:ascii="Times New Roman" w:eastAsia="MS Mincho" w:hAnsi="Times New Roman" w:cs="Times New Roman"/>
          <w:sz w:val="24"/>
          <w:szCs w:val="24"/>
          <w:lang w:val="ru-RU" w:eastAsia="ja-JP"/>
        </w:rPr>
      </w:pPr>
      <w:r w:rsidRPr="00FC5FE2">
        <w:rPr>
          <w:rFonts w:ascii="Times New Roman" w:eastAsia="MS Mincho" w:hAnsi="Times New Roman" w:cs="Times New Roman"/>
          <w:sz w:val="24"/>
          <w:szCs w:val="24"/>
          <w:lang w:val="ru-RU" w:eastAsia="ja-JP"/>
        </w:rPr>
        <w:t>5. Упаковка товара должна обеспечивать сохранность поставляемого товара при транспортировке.</w:t>
      </w:r>
    </w:p>
    <w:p w:rsidR="00FC5FE2" w:rsidRPr="00CD63B2" w:rsidRDefault="00FC5FE2" w:rsidP="00FC5FE2">
      <w:pPr>
        <w:spacing w:after="0" w:line="240" w:lineRule="auto"/>
        <w:rPr>
          <w:rFonts w:ascii="Times New Roman" w:eastAsia="MS Mincho" w:hAnsi="Times New Roman" w:cs="Times New Roman"/>
          <w:sz w:val="24"/>
          <w:szCs w:val="24"/>
          <w:lang w:val="ru-RU" w:eastAsia="ja-JP"/>
        </w:rPr>
      </w:pPr>
      <w:r>
        <w:rPr>
          <w:rFonts w:ascii="Times New Roman" w:eastAsia="MS Mincho" w:hAnsi="Times New Roman" w:cs="Times New Roman"/>
          <w:sz w:val="24"/>
          <w:szCs w:val="24"/>
          <w:lang w:val="ru-RU" w:eastAsia="ja-JP"/>
        </w:rPr>
        <w:br/>
      </w:r>
      <w:r w:rsidRPr="00CD63B2">
        <w:rPr>
          <w:rFonts w:ascii="Times New Roman" w:eastAsia="MS Mincho" w:hAnsi="Times New Roman" w:cs="Times New Roman"/>
          <w:sz w:val="24"/>
          <w:szCs w:val="24"/>
          <w:lang w:val="ru-RU" w:eastAsia="ja-JP"/>
        </w:rPr>
        <w:t xml:space="preserve">Адрес доставки: г. Уфа, ул. </w:t>
      </w:r>
      <w:r>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FC5FE2" w:rsidRPr="00CD63B2" w:rsidRDefault="00FC5FE2" w:rsidP="00FC5FE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Срок поставки: не более </w:t>
      </w:r>
      <w:r>
        <w:rPr>
          <w:rFonts w:ascii="Times New Roman" w:eastAsia="MS Mincho" w:hAnsi="Times New Roman" w:cs="Times New Roman"/>
          <w:sz w:val="24"/>
          <w:szCs w:val="24"/>
          <w:lang w:val="ru-RU" w:eastAsia="ja-JP"/>
        </w:rPr>
        <w:t>30 (тридцати</w:t>
      </w:r>
      <w:r w:rsidRPr="00CD63B2">
        <w:rPr>
          <w:rFonts w:ascii="Times New Roman" w:eastAsia="MS Mincho" w:hAnsi="Times New Roman" w:cs="Times New Roman"/>
          <w:sz w:val="24"/>
          <w:szCs w:val="24"/>
          <w:lang w:val="ru-RU" w:eastAsia="ja-JP"/>
        </w:rPr>
        <w:t xml:space="preserve">) </w:t>
      </w:r>
      <w:r w:rsidR="00E06B99">
        <w:rPr>
          <w:rFonts w:ascii="Times New Roman" w:eastAsia="MS Mincho" w:hAnsi="Times New Roman" w:cs="Times New Roman"/>
          <w:sz w:val="24"/>
          <w:szCs w:val="24"/>
          <w:lang w:val="ru-RU" w:eastAsia="ja-JP"/>
        </w:rPr>
        <w:t xml:space="preserve">календарных </w:t>
      </w:r>
      <w:r w:rsidRPr="00CD63B2">
        <w:rPr>
          <w:rFonts w:ascii="Times New Roman" w:eastAsia="MS Mincho" w:hAnsi="Times New Roman" w:cs="Times New Roman"/>
          <w:sz w:val="24"/>
          <w:szCs w:val="24"/>
          <w:lang w:val="ru-RU" w:eastAsia="ja-JP"/>
        </w:rPr>
        <w:t>дней с даты подписания заказа.</w:t>
      </w:r>
    </w:p>
    <w:p w:rsidR="00FC5FE2" w:rsidRDefault="00FC5FE2" w:rsidP="00FC5FE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tbl>
      <w:tblPr>
        <w:tblW w:w="0" w:type="auto"/>
        <w:tblLook w:val="01E0" w:firstRow="1" w:lastRow="1" w:firstColumn="1" w:lastColumn="1" w:noHBand="0" w:noVBand="0"/>
      </w:tblPr>
      <w:tblGrid>
        <w:gridCol w:w="4776"/>
        <w:gridCol w:w="9765"/>
      </w:tblGrid>
      <w:tr w:rsidR="00CD63B2" w:rsidRPr="00A82057" w:rsidTr="00FC5FE2">
        <w:trPr>
          <w:trHeight w:val="214"/>
        </w:trPr>
        <w:tc>
          <w:tcPr>
            <w:tcW w:w="4776" w:type="dxa"/>
          </w:tcPr>
          <w:p w:rsidR="00CD63B2" w:rsidRPr="00CD63B2" w:rsidRDefault="00CD63B2" w:rsidP="00FC5FE2">
            <w:pPr>
              <w:spacing w:after="0" w:line="192"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65" w:type="dxa"/>
          </w:tcPr>
          <w:p w:rsidR="00CD63B2" w:rsidRPr="00CD63B2" w:rsidRDefault="00CD63B2" w:rsidP="00FC5FE2">
            <w:pPr>
              <w:spacing w:after="0" w:line="192"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FC5FE2">
        <w:trPr>
          <w:trHeight w:val="203"/>
        </w:trPr>
        <w:tc>
          <w:tcPr>
            <w:tcW w:w="4776" w:type="dxa"/>
          </w:tcPr>
          <w:p w:rsidR="00CD63B2" w:rsidRPr="00A82057" w:rsidRDefault="00101C73" w:rsidP="00FC5FE2">
            <w:pPr>
              <w:spacing w:after="0" w:line="192"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65" w:type="dxa"/>
          </w:tcPr>
          <w:p w:rsidR="00CD63B2" w:rsidRPr="00CD63B2" w:rsidRDefault="00CD63B2" w:rsidP="00FC5FE2">
            <w:pPr>
              <w:spacing w:after="0" w:line="192"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FC5FE2">
        <w:trPr>
          <w:trHeight w:val="214"/>
        </w:trPr>
        <w:tc>
          <w:tcPr>
            <w:tcW w:w="4776" w:type="dxa"/>
          </w:tcPr>
          <w:p w:rsidR="00CD63B2" w:rsidRPr="00CD63B2" w:rsidRDefault="00CD63B2" w:rsidP="00FC5FE2">
            <w:pPr>
              <w:spacing w:after="0" w:line="192" w:lineRule="auto"/>
              <w:jc w:val="center"/>
              <w:rPr>
                <w:rFonts w:ascii="Times New Roman" w:eastAsia="MS Mincho" w:hAnsi="Times New Roman" w:cs="Times New Roman"/>
                <w:sz w:val="24"/>
                <w:szCs w:val="24"/>
                <w:lang w:val="ru-RU" w:eastAsia="ja-JP"/>
              </w:rPr>
            </w:pPr>
          </w:p>
        </w:tc>
        <w:tc>
          <w:tcPr>
            <w:tcW w:w="9765" w:type="dxa"/>
          </w:tcPr>
          <w:p w:rsidR="00CD63B2" w:rsidRPr="00CD63B2" w:rsidRDefault="00CD63B2" w:rsidP="00FC5FE2">
            <w:pPr>
              <w:spacing w:after="0" w:line="192" w:lineRule="auto"/>
              <w:ind w:left="4004"/>
              <w:jc w:val="center"/>
              <w:rPr>
                <w:rFonts w:ascii="Times New Roman" w:eastAsia="MS Mincho" w:hAnsi="Times New Roman" w:cs="Times New Roman"/>
                <w:sz w:val="24"/>
                <w:szCs w:val="24"/>
                <w:lang w:val="ru-RU" w:eastAsia="ja-JP"/>
              </w:rPr>
            </w:pPr>
          </w:p>
        </w:tc>
      </w:tr>
      <w:tr w:rsidR="00CD63B2" w:rsidRPr="00CD63B2" w:rsidTr="00FC5FE2">
        <w:trPr>
          <w:trHeight w:val="214"/>
        </w:trPr>
        <w:tc>
          <w:tcPr>
            <w:tcW w:w="4776" w:type="dxa"/>
          </w:tcPr>
          <w:p w:rsidR="00CD63B2" w:rsidRPr="00101C73" w:rsidRDefault="00CD63B2" w:rsidP="00FC5FE2">
            <w:pPr>
              <w:spacing w:after="0" w:line="192"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65" w:type="dxa"/>
          </w:tcPr>
          <w:p w:rsidR="00CD63B2" w:rsidRPr="00CD63B2" w:rsidRDefault="00CD63B2" w:rsidP="00FC5FE2">
            <w:pPr>
              <w:spacing w:after="0" w:line="192"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D01D0C">
              <w:rPr>
                <w:rFonts w:ascii="Times New Roman" w:eastAsia="MS Mincho" w:hAnsi="Times New Roman" w:cs="Times New Roman"/>
                <w:sz w:val="24"/>
                <w:szCs w:val="24"/>
                <w:lang w:val="ru-RU" w:eastAsia="ja-JP"/>
              </w:rPr>
              <w:t>С.</w:t>
            </w:r>
            <w:r w:rsidR="00986430">
              <w:rPr>
                <w:rFonts w:ascii="Times New Roman" w:eastAsia="MS Mincho" w:hAnsi="Times New Roman" w:cs="Times New Roman"/>
                <w:sz w:val="24"/>
                <w:szCs w:val="24"/>
                <w:lang w:val="ru-RU" w:eastAsia="ja-JP"/>
              </w:rPr>
              <w:t xml:space="preserve">К. </w:t>
            </w:r>
            <w:proofErr w:type="spellStart"/>
            <w:r w:rsidR="00986430">
              <w:rPr>
                <w:rFonts w:ascii="Times New Roman" w:eastAsia="MS Mincho" w:hAnsi="Times New Roman" w:cs="Times New Roman"/>
                <w:sz w:val="24"/>
                <w:szCs w:val="24"/>
                <w:lang w:val="ru-RU" w:eastAsia="ja-JP"/>
              </w:rPr>
              <w:t>Нищев</w:t>
            </w:r>
            <w:proofErr w:type="spellEnd"/>
          </w:p>
        </w:tc>
      </w:tr>
      <w:tr w:rsidR="00CD63B2" w:rsidRPr="00CD63B2" w:rsidTr="00FC5FE2">
        <w:trPr>
          <w:trHeight w:val="203"/>
        </w:trPr>
        <w:tc>
          <w:tcPr>
            <w:tcW w:w="4776" w:type="dxa"/>
          </w:tcPr>
          <w:p w:rsidR="00CD63B2" w:rsidRPr="00CD63B2" w:rsidRDefault="00CD63B2" w:rsidP="00FC5FE2">
            <w:pPr>
              <w:spacing w:after="0" w:line="192"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65" w:type="dxa"/>
          </w:tcPr>
          <w:p w:rsidR="00CD63B2" w:rsidRPr="00CD63B2" w:rsidRDefault="00CD63B2" w:rsidP="00FC5FE2">
            <w:pPr>
              <w:spacing w:after="0" w:line="192"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w:t>
      </w:r>
      <w:r w:rsidR="0078500A">
        <w:rPr>
          <w:rFonts w:ascii="Times New Roman" w:eastAsia="MS Mincho" w:hAnsi="Times New Roman" w:cs="Times New Roman"/>
          <w:sz w:val="26"/>
          <w:szCs w:val="26"/>
          <w:lang w:val="ru-RU" w:eastAsia="ja-JP"/>
        </w:rPr>
        <w:t>2</w:t>
      </w:r>
      <w:r w:rsidRPr="00CD63B2">
        <w:rPr>
          <w:rFonts w:ascii="Times New Roman" w:eastAsia="MS Mincho" w:hAnsi="Times New Roman" w:cs="Times New Roman"/>
          <w:sz w:val="26"/>
          <w:szCs w:val="26"/>
          <w:lang w:val="ru-RU" w:eastAsia="ja-JP"/>
        </w:rPr>
        <w:t>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2E2A79">
        <w:rPr>
          <w:rFonts w:ascii="Times New Roman" w:eastAsia="MS Mincho" w:hAnsi="Times New Roman" w:cs="Times New Roman"/>
          <w:sz w:val="26"/>
          <w:szCs w:val="26"/>
          <w:lang w:val="ru-RU" w:eastAsia="ja-JP"/>
        </w:rPr>
      </w:r>
      <w:r w:rsidR="002E2A79">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proofErr w:type="spellStart"/>
      <w:r w:rsidR="00FC5FE2">
        <w:rPr>
          <w:rFonts w:ascii="Times New Roman" w:eastAsia="MS Mincho" w:hAnsi="Times New Roman" w:cs="Times New Roman"/>
          <w:sz w:val="26"/>
          <w:szCs w:val="26"/>
          <w:lang w:val="ru-RU" w:eastAsia="ja-JP"/>
        </w:rPr>
        <w:t>Нищева</w:t>
      </w:r>
      <w:proofErr w:type="spellEnd"/>
      <w:r w:rsidR="00035A29">
        <w:rPr>
          <w:rFonts w:ascii="Times New Roman" w:eastAsia="MS Mincho" w:hAnsi="Times New Roman" w:cs="Times New Roman"/>
          <w:sz w:val="26"/>
          <w:szCs w:val="26"/>
          <w:lang w:val="ru-RU" w:eastAsia="ja-JP"/>
        </w:rPr>
        <w:t xml:space="preserve"> Сергея </w:t>
      </w:r>
      <w:r w:rsidR="00FC5FE2">
        <w:rPr>
          <w:rFonts w:ascii="Times New Roman" w:eastAsia="MS Mincho" w:hAnsi="Times New Roman" w:cs="Times New Roman"/>
          <w:sz w:val="26"/>
          <w:szCs w:val="26"/>
          <w:lang w:val="ru-RU" w:eastAsia="ja-JP"/>
        </w:rPr>
        <w:t>Константиновича</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2E2A79">
        <w:rPr>
          <w:rFonts w:ascii="Times New Roman" w:eastAsia="MS Mincho" w:hAnsi="Times New Roman" w:cs="Times New Roman"/>
          <w:sz w:val="26"/>
          <w:szCs w:val="26"/>
          <w:lang w:val="ru-RU" w:eastAsia="ja-JP"/>
        </w:rPr>
      </w:r>
      <w:r w:rsidR="002E2A79">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2E2A79"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2E2A79"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2E2A79"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2E2A79"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2E2A79"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2E2A79"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и оплата Товара осуществляются на условиях, определённых Договором поставки № ____ от «____» ________ 20</w:t>
      </w:r>
      <w:r w:rsidR="0078500A">
        <w:rPr>
          <w:rFonts w:ascii="Times New Roman" w:eastAsia="MS Mincho" w:hAnsi="Times New Roman" w:cs="Times New Roman"/>
          <w:sz w:val="26"/>
          <w:szCs w:val="26"/>
          <w:lang w:val="ru-RU" w:eastAsia="ja-JP"/>
        </w:rPr>
        <w:t>2</w:t>
      </w:r>
      <w:r w:rsidRPr="00035A29">
        <w:rPr>
          <w:rFonts w:ascii="Times New Roman" w:eastAsia="MS Mincho" w:hAnsi="Times New Roman" w:cs="Times New Roman"/>
          <w:sz w:val="26"/>
          <w:szCs w:val="26"/>
          <w:lang w:val="ru-RU" w:eastAsia="ja-JP"/>
        </w:rPr>
        <w:t xml:space="preserve">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FC5FE2" w:rsidRDefault="00035A29" w:rsidP="00035A29">
      <w:pPr>
        <w:spacing w:after="0" w:line="240" w:lineRule="auto"/>
        <w:jc w:val="both"/>
        <w:rPr>
          <w:rFonts w:ascii="Times New Roman" w:eastAsia="Times New Roman" w:hAnsi="Times New Roman" w:cs="Times New Roman"/>
          <w:sz w:val="26"/>
          <w:szCs w:val="26"/>
          <w:lang w:val="ru-RU" w:eastAsia="ru-RU"/>
        </w:rPr>
      </w:pPr>
      <w:r w:rsidRPr="00035A29">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E06B99" w:rsidRDefault="00035A29" w:rsidP="00035A29">
      <w:pPr>
        <w:spacing w:after="0" w:line="240" w:lineRule="auto"/>
        <w:jc w:val="both"/>
        <w:rPr>
          <w:rFonts w:ascii="Times New Roman" w:eastAsia="Times New Roman" w:hAnsi="Times New Roman" w:cs="Times New Roman"/>
          <w:sz w:val="26"/>
          <w:szCs w:val="26"/>
          <w:lang w:val="ru-RU" w:eastAsia="ru-RU"/>
        </w:rPr>
      </w:pPr>
      <w:r w:rsidRPr="00035A29">
        <w:rPr>
          <w:rFonts w:ascii="Times New Roman" w:eastAsia="Times New Roman" w:hAnsi="Times New Roman" w:cs="Times New Roman"/>
          <w:sz w:val="26"/>
          <w:szCs w:val="26"/>
          <w:lang w:val="ru-RU" w:eastAsia="ru-RU"/>
        </w:rPr>
        <w:t>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 xml:space="preserve">поставленный Товар: </w:t>
      </w:r>
      <w:r w:rsidR="00FC5FE2" w:rsidRPr="00FC5FE2">
        <w:rPr>
          <w:rFonts w:ascii="Times New Roman" w:eastAsia="Times New Roman" w:hAnsi="Times New Roman" w:cs="Times New Roman"/>
          <w:sz w:val="26"/>
          <w:szCs w:val="26"/>
          <w:lang w:val="ru-RU" w:eastAsia="ru-RU"/>
        </w:rPr>
        <w:t>сертификат соответствия на все поставленные в партии средства индивидуальной защиты (СИЗ); инструкция с указанием назначения, условий и правил эксплуатации и ухода за СИЗ; протоколы испытания СИЗ, (предоставляется отдельно для каждого средства индивидуальной защиты одновременно с поставленными СИЗ по необходимости).</w:t>
      </w:r>
    </w:p>
    <w:p w:rsidR="00E06B99" w:rsidRPr="00E06B99" w:rsidRDefault="00E06B99" w:rsidP="00E06B99">
      <w:pPr>
        <w:spacing w:after="0" w:line="240" w:lineRule="auto"/>
        <w:jc w:val="both"/>
        <w:rPr>
          <w:rFonts w:ascii="Times New Roman" w:eastAsia="Times New Roman" w:hAnsi="Times New Roman" w:cs="Times New Roman"/>
          <w:sz w:val="26"/>
          <w:szCs w:val="26"/>
          <w:lang w:val="ru-RU" w:eastAsia="ru-RU"/>
        </w:rPr>
      </w:pPr>
      <w:r w:rsidRPr="00E06B99">
        <w:rPr>
          <w:rFonts w:ascii="Times New Roman" w:eastAsia="Times New Roman" w:hAnsi="Times New Roman" w:cs="Times New Roman"/>
          <w:sz w:val="26"/>
          <w:szCs w:val="26"/>
          <w:lang w:val="ru-RU" w:eastAsia="ru-RU"/>
        </w:rPr>
        <w:t>Маркировка и эксплуатационные документы должны быть на русском языке.</w:t>
      </w:r>
    </w:p>
    <w:p w:rsidR="00E06B99" w:rsidRPr="00E06B99" w:rsidRDefault="00E06B99" w:rsidP="00E06B99">
      <w:pPr>
        <w:spacing w:after="0" w:line="240" w:lineRule="auto"/>
        <w:jc w:val="both"/>
        <w:rPr>
          <w:rFonts w:ascii="Times New Roman" w:eastAsia="Times New Roman" w:hAnsi="Times New Roman" w:cs="Times New Roman"/>
          <w:sz w:val="26"/>
          <w:szCs w:val="26"/>
          <w:lang w:val="ru-RU" w:eastAsia="ru-RU"/>
        </w:rPr>
      </w:pPr>
      <w:r w:rsidRPr="00E06B99">
        <w:rPr>
          <w:rFonts w:ascii="Times New Roman" w:eastAsia="Times New Roman" w:hAnsi="Times New Roman" w:cs="Times New Roman"/>
          <w:sz w:val="26"/>
          <w:szCs w:val="26"/>
          <w:lang w:val="ru-RU" w:eastAsia="ru-RU"/>
        </w:rPr>
        <w:t>СИЗ должны быть поставлены по размерам, указанным в заявке Покупателя.</w:t>
      </w:r>
    </w:p>
    <w:p w:rsidR="00E06B99" w:rsidRDefault="00E06B99" w:rsidP="00E06B99">
      <w:pPr>
        <w:spacing w:after="0" w:line="240" w:lineRule="auto"/>
        <w:jc w:val="both"/>
        <w:rPr>
          <w:rFonts w:ascii="Times New Roman" w:eastAsia="Times New Roman" w:hAnsi="Times New Roman" w:cs="Times New Roman"/>
          <w:sz w:val="26"/>
          <w:szCs w:val="26"/>
          <w:lang w:val="ru-RU" w:eastAsia="ru-RU"/>
        </w:rPr>
      </w:pPr>
      <w:r w:rsidRPr="00E06B99">
        <w:rPr>
          <w:rFonts w:ascii="Times New Roman" w:eastAsia="Times New Roman" w:hAnsi="Times New Roman" w:cs="Times New Roman"/>
          <w:sz w:val="26"/>
          <w:szCs w:val="26"/>
          <w:lang w:val="ru-RU" w:eastAsia="ru-RU"/>
        </w:rPr>
        <w:t>Упаковка товара должна обеспечивать сохранность поставляемого товара при транспортировке.</w:t>
      </w:r>
    </w:p>
    <w:p w:rsidR="00035A29" w:rsidRPr="00035A29" w:rsidRDefault="00035A29" w:rsidP="00E06B9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w:t>
      </w:r>
      <w:r w:rsidR="00397854">
        <w:rPr>
          <w:rFonts w:ascii="Times New Roman" w:eastAsia="Times New Roman" w:hAnsi="Times New Roman" w:cs="Times New Roman"/>
          <w:sz w:val="26"/>
          <w:szCs w:val="26"/>
          <w:lang w:val="ru-RU" w:eastAsia="ru-RU"/>
        </w:rPr>
        <w:t>4</w:t>
      </w:r>
      <w:r w:rsidRPr="00035A29">
        <w:rPr>
          <w:rFonts w:ascii="Times New Roman" w:eastAsia="Times New Roman" w:hAnsi="Times New Roman" w:cs="Times New Roman"/>
          <w:sz w:val="26"/>
          <w:szCs w:val="26"/>
          <w:lang w:val="ru-RU" w:eastAsia="ru-RU"/>
        </w:rPr>
        <w:t>.1.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35A29">
              <w:rPr>
                <w:rFonts w:ascii="Times New Roman" w:eastAsia="MS Mincho" w:hAnsi="Times New Roman" w:cs="Times New Roman"/>
                <w:sz w:val="26"/>
                <w:szCs w:val="26"/>
                <w:lang w:val="ru-RU" w:eastAsia="ja-JP"/>
              </w:rPr>
              <w:t>С.</w:t>
            </w:r>
            <w:r w:rsidR="00986430">
              <w:rPr>
                <w:rFonts w:ascii="Times New Roman" w:eastAsia="MS Mincho" w:hAnsi="Times New Roman" w:cs="Times New Roman"/>
                <w:sz w:val="26"/>
                <w:szCs w:val="26"/>
                <w:lang w:val="ru-RU" w:eastAsia="ja-JP"/>
              </w:rPr>
              <w:t>К</w:t>
            </w:r>
            <w:r w:rsidR="00035A29">
              <w:rPr>
                <w:rFonts w:ascii="Times New Roman" w:eastAsia="MS Mincho" w:hAnsi="Times New Roman" w:cs="Times New Roman"/>
                <w:sz w:val="26"/>
                <w:szCs w:val="26"/>
                <w:lang w:val="ru-RU" w:eastAsia="ja-JP"/>
              </w:rPr>
              <w:t xml:space="preserve">. </w:t>
            </w:r>
            <w:proofErr w:type="spellStart"/>
            <w:r w:rsidR="00986430">
              <w:rPr>
                <w:rFonts w:ascii="Times New Roman" w:eastAsia="MS Mincho" w:hAnsi="Times New Roman" w:cs="Times New Roman"/>
                <w:sz w:val="26"/>
                <w:szCs w:val="26"/>
                <w:lang w:val="ru-RU" w:eastAsia="ja-JP"/>
              </w:rPr>
              <w:t>Нищев</w:t>
            </w:r>
            <w:proofErr w:type="spellEnd"/>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58361133"/>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78500A">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78500A">
        <w:rPr>
          <w:rFonts w:ascii="Times New Roman" w:eastAsia="Times New Roman" w:hAnsi="Times New Roman" w:cs="Times New Roman"/>
          <w:sz w:val="24"/>
          <w:szCs w:val="24"/>
          <w:lang w:val="ru-RU" w:eastAsia="ru-RU"/>
        </w:rPr>
        <w:t>2__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854" w:rsidRDefault="00397854">
      <w:pPr>
        <w:spacing w:after="0" w:line="240" w:lineRule="auto"/>
      </w:pPr>
      <w:r>
        <w:separator/>
      </w:r>
    </w:p>
  </w:endnote>
  <w:endnote w:type="continuationSeparator" w:id="0">
    <w:p w:rsidR="00397854" w:rsidRDefault="00397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854" w:rsidRDefault="00397854"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397854" w:rsidRDefault="00397854"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854" w:rsidRDefault="00397854"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854" w:rsidRPr="003F6B57" w:rsidRDefault="00397854" w:rsidP="00EC716D">
    <w:pPr>
      <w:pStyle w:val="aa"/>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854" w:rsidRDefault="00397854">
      <w:pPr>
        <w:spacing w:after="0" w:line="240" w:lineRule="auto"/>
      </w:pPr>
      <w:r>
        <w:separator/>
      </w:r>
    </w:p>
  </w:footnote>
  <w:footnote w:type="continuationSeparator" w:id="0">
    <w:p w:rsidR="00397854" w:rsidRDefault="00397854">
      <w:pPr>
        <w:spacing w:after="0" w:line="240" w:lineRule="auto"/>
      </w:pPr>
      <w:r>
        <w:continuationSeparator/>
      </w:r>
    </w:p>
  </w:footnote>
  <w:footnote w:id="1">
    <w:p w:rsidR="00397854" w:rsidRDefault="00397854" w:rsidP="00C460D3">
      <w:pPr>
        <w:pStyle w:val="af9"/>
        <w:jc w:val="both"/>
      </w:pPr>
      <w:r>
        <w:rPr>
          <w:rStyle w:val="afb"/>
        </w:rPr>
        <w:footnoteRef/>
      </w:r>
      <w:r>
        <w:t xml:space="preserve"> </w:t>
      </w:r>
      <w:bookmarkStart w:id="6" w:name="_Hlk83298434"/>
      <w:r w:rsidRPr="00C460D3">
        <w:rPr>
          <w:sz w:val="16"/>
          <w:szCs w:val="16"/>
        </w:rPr>
        <w:t>В случае, если Победитель закупки является субъектом малого и среднего предпринимательства, пункт 3.</w:t>
      </w:r>
      <w:r>
        <w:rPr>
          <w:sz w:val="16"/>
          <w:szCs w:val="16"/>
        </w:rPr>
        <w:t>4</w:t>
      </w:r>
      <w:r w:rsidRPr="00C460D3">
        <w:rPr>
          <w:sz w:val="16"/>
          <w:szCs w:val="16"/>
        </w:rPr>
        <w:t>.1. договора излагается в следующей редакции: «3.</w:t>
      </w:r>
      <w:r>
        <w:rPr>
          <w:sz w:val="16"/>
          <w:szCs w:val="16"/>
        </w:rPr>
        <w:t>4</w:t>
      </w:r>
      <w:r w:rsidRPr="00C460D3">
        <w:rPr>
          <w:sz w:val="16"/>
          <w:szCs w:val="16"/>
        </w:rPr>
        <w:t>.1. 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w:t>
      </w:r>
      <w:r w:rsidRPr="00C30D46">
        <w:t xml:space="preserve">  </w:t>
      </w:r>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397854" w:rsidRDefault="00397854">
        <w:pPr>
          <w:pStyle w:val="a8"/>
          <w:jc w:val="center"/>
        </w:pPr>
        <w:r>
          <w:fldChar w:fldCharType="begin"/>
        </w:r>
        <w:r>
          <w:instrText>PAGE   \* MERGEFORMAT</w:instrText>
        </w:r>
        <w:r>
          <w:fldChar w:fldCharType="separate"/>
        </w:r>
        <w:r>
          <w:rPr>
            <w:noProof/>
          </w:rPr>
          <w:t>3</w:t>
        </w:r>
        <w:r>
          <w:fldChar w:fldCharType="end"/>
        </w:r>
      </w:p>
    </w:sdtContent>
  </w:sdt>
  <w:p w:rsidR="00397854" w:rsidRPr="00BD3C17" w:rsidRDefault="00397854"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1"/>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2"/>
  </w:num>
  <w:num w:numId="22">
    <w:abstractNumId w:val="23"/>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24EDB"/>
    <w:rsid w:val="00035A29"/>
    <w:rsid w:val="0005113C"/>
    <w:rsid w:val="000A7492"/>
    <w:rsid w:val="000C7C32"/>
    <w:rsid w:val="00101C73"/>
    <w:rsid w:val="00166F42"/>
    <w:rsid w:val="00183739"/>
    <w:rsid w:val="001947B2"/>
    <w:rsid w:val="001C0C4B"/>
    <w:rsid w:val="001F4FD8"/>
    <w:rsid w:val="00216DBE"/>
    <w:rsid w:val="00251903"/>
    <w:rsid w:val="0026289B"/>
    <w:rsid w:val="0027068A"/>
    <w:rsid w:val="002C6D87"/>
    <w:rsid w:val="002E0BD3"/>
    <w:rsid w:val="002E2A79"/>
    <w:rsid w:val="00305617"/>
    <w:rsid w:val="00361226"/>
    <w:rsid w:val="00397854"/>
    <w:rsid w:val="003C1EFE"/>
    <w:rsid w:val="003E406C"/>
    <w:rsid w:val="003F43FC"/>
    <w:rsid w:val="00431026"/>
    <w:rsid w:val="00446625"/>
    <w:rsid w:val="0045256D"/>
    <w:rsid w:val="00455F40"/>
    <w:rsid w:val="004C7EF0"/>
    <w:rsid w:val="00515AEE"/>
    <w:rsid w:val="005355D9"/>
    <w:rsid w:val="00595591"/>
    <w:rsid w:val="005D10F7"/>
    <w:rsid w:val="006213C5"/>
    <w:rsid w:val="00640250"/>
    <w:rsid w:val="00650A79"/>
    <w:rsid w:val="0069192C"/>
    <w:rsid w:val="00701BB2"/>
    <w:rsid w:val="00733143"/>
    <w:rsid w:val="0076698B"/>
    <w:rsid w:val="0078500A"/>
    <w:rsid w:val="007C5697"/>
    <w:rsid w:val="007F6FFA"/>
    <w:rsid w:val="008001A3"/>
    <w:rsid w:val="008657AB"/>
    <w:rsid w:val="00890081"/>
    <w:rsid w:val="008960D5"/>
    <w:rsid w:val="00931EF1"/>
    <w:rsid w:val="0097282F"/>
    <w:rsid w:val="00986430"/>
    <w:rsid w:val="00A77B7A"/>
    <w:rsid w:val="00A82057"/>
    <w:rsid w:val="00A902D1"/>
    <w:rsid w:val="00A90E1D"/>
    <w:rsid w:val="00AB49C9"/>
    <w:rsid w:val="00AC343C"/>
    <w:rsid w:val="00AD5790"/>
    <w:rsid w:val="00AE02C5"/>
    <w:rsid w:val="00B43EF4"/>
    <w:rsid w:val="00BA6C93"/>
    <w:rsid w:val="00C1054B"/>
    <w:rsid w:val="00C33287"/>
    <w:rsid w:val="00C460D3"/>
    <w:rsid w:val="00CC4A12"/>
    <w:rsid w:val="00CD4F32"/>
    <w:rsid w:val="00CD63B2"/>
    <w:rsid w:val="00D01D0C"/>
    <w:rsid w:val="00D922C7"/>
    <w:rsid w:val="00D930A2"/>
    <w:rsid w:val="00E06B99"/>
    <w:rsid w:val="00E2261A"/>
    <w:rsid w:val="00EC716D"/>
    <w:rsid w:val="00F046C9"/>
    <w:rsid w:val="00F11F8D"/>
    <w:rsid w:val="00F2173B"/>
    <w:rsid w:val="00F277D9"/>
    <w:rsid w:val="00F52455"/>
    <w:rsid w:val="00FC5FE2"/>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C2532"/>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091811">
      <w:bodyDiv w:val="1"/>
      <w:marLeft w:val="0"/>
      <w:marRight w:val="0"/>
      <w:marTop w:val="0"/>
      <w:marBottom w:val="0"/>
      <w:divBdr>
        <w:top w:val="none" w:sz="0" w:space="0" w:color="auto"/>
        <w:left w:val="none" w:sz="0" w:space="0" w:color="auto"/>
        <w:bottom w:val="none" w:sz="0" w:space="0" w:color="auto"/>
        <w:right w:val="none" w:sz="0" w:space="0" w:color="auto"/>
      </w:divBdr>
    </w:div>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17</Pages>
  <Words>6174</Words>
  <Characters>35197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Ахметзянова Анна Геннадьевна</cp:lastModifiedBy>
  <cp:revision>12</cp:revision>
  <cp:lastPrinted>2019-07-04T03:41:00Z</cp:lastPrinted>
  <dcterms:created xsi:type="dcterms:W3CDTF">2021-09-07T05:03:00Z</dcterms:created>
  <dcterms:modified xsi:type="dcterms:W3CDTF">2021-10-07T06:23:00Z</dcterms:modified>
</cp:coreProperties>
</file>